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201" w:rsidRDefault="00085201" w:rsidP="00BC060F">
      <w:pPr>
        <w:spacing w:after="0"/>
        <w:rPr>
          <w:b/>
          <w:lang w:val="en-GB"/>
        </w:rPr>
      </w:pPr>
      <w:r>
        <w:rPr>
          <w:b/>
          <w:lang w:val="en-GB"/>
        </w:rPr>
        <w:t>Underlying Principles</w:t>
      </w:r>
    </w:p>
    <w:p w:rsidR="00085201" w:rsidRDefault="00085201" w:rsidP="00FE578B">
      <w:pPr>
        <w:pStyle w:val="ListParagraph"/>
        <w:numPr>
          <w:ilvl w:val="0"/>
          <w:numId w:val="11"/>
        </w:numPr>
        <w:spacing w:after="0"/>
        <w:jc w:val="both"/>
        <w:rPr>
          <w:lang w:val="en-GB"/>
        </w:rPr>
      </w:pPr>
      <w:r>
        <w:rPr>
          <w:lang w:val="en-GB"/>
        </w:rPr>
        <w:t xml:space="preserve">The school has a responsibility to </w:t>
      </w:r>
      <w:r w:rsidR="00FE578B">
        <w:rPr>
          <w:lang w:val="en-GB"/>
        </w:rPr>
        <w:t>make effort</w:t>
      </w:r>
      <w:r>
        <w:rPr>
          <w:lang w:val="en-GB"/>
        </w:rPr>
        <w:t xml:space="preserve"> to ensure the safety, health and well-being of all members of our school community – children, parents and staff. </w:t>
      </w:r>
      <w:r w:rsidR="00FE578B">
        <w:rPr>
          <w:lang w:val="en-GB"/>
        </w:rPr>
        <w:t>This plan has been formulated to better ensure that the school can exercise that duty of care.</w:t>
      </w:r>
    </w:p>
    <w:p w:rsidR="00FE578B" w:rsidRDefault="00FE578B" w:rsidP="00FE578B">
      <w:pPr>
        <w:pStyle w:val="ListParagraph"/>
        <w:spacing w:after="0"/>
        <w:ind w:left="360"/>
        <w:jc w:val="both"/>
        <w:rPr>
          <w:lang w:val="en-GB"/>
        </w:rPr>
      </w:pPr>
    </w:p>
    <w:p w:rsidR="00085201" w:rsidRDefault="00085201" w:rsidP="00FE578B">
      <w:pPr>
        <w:pStyle w:val="ListParagraph"/>
        <w:numPr>
          <w:ilvl w:val="0"/>
          <w:numId w:val="11"/>
        </w:numPr>
        <w:spacing w:after="0"/>
        <w:jc w:val="both"/>
        <w:rPr>
          <w:lang w:val="en-GB"/>
        </w:rPr>
      </w:pPr>
      <w:r w:rsidRPr="00085201">
        <w:rPr>
          <w:lang w:val="en-GB"/>
        </w:rPr>
        <w:t>Assuming it is in keeping with public health advice and guidelines issued by the Department of Education and Skills, it is preferable for all children to return to school for all five days of the school week and for a full school day.</w:t>
      </w:r>
      <w:r>
        <w:rPr>
          <w:lang w:val="en-GB"/>
        </w:rPr>
        <w:t xml:space="preserve"> This plan has been formulated to achieve that aim.</w:t>
      </w:r>
    </w:p>
    <w:p w:rsidR="00FE578B" w:rsidRPr="00FE578B" w:rsidRDefault="00FE578B" w:rsidP="00FE578B">
      <w:pPr>
        <w:spacing w:after="0"/>
        <w:jc w:val="both"/>
        <w:rPr>
          <w:lang w:val="en-GB"/>
        </w:rPr>
      </w:pPr>
    </w:p>
    <w:p w:rsidR="00085201" w:rsidRDefault="00085201" w:rsidP="00FE578B">
      <w:pPr>
        <w:pStyle w:val="ListParagraph"/>
        <w:numPr>
          <w:ilvl w:val="0"/>
          <w:numId w:val="11"/>
        </w:numPr>
        <w:spacing w:after="0"/>
        <w:jc w:val="both"/>
        <w:rPr>
          <w:lang w:val="en-GB"/>
        </w:rPr>
      </w:pPr>
      <w:r>
        <w:rPr>
          <w:lang w:val="en-GB"/>
        </w:rPr>
        <w:t>It is not possible to eliminate the risk of infection. However, with the co-operation of all members of our school community, it is possible to minimise the risk of the virus being introduced to school and the consequent risk of its spread.</w:t>
      </w:r>
    </w:p>
    <w:p w:rsidR="00FE578B" w:rsidRPr="00FE578B" w:rsidRDefault="00FE578B" w:rsidP="00FE578B">
      <w:pPr>
        <w:spacing w:after="0"/>
        <w:jc w:val="both"/>
        <w:rPr>
          <w:lang w:val="en-GB"/>
        </w:rPr>
      </w:pPr>
    </w:p>
    <w:p w:rsidR="00085201" w:rsidRPr="00085201" w:rsidRDefault="00085201" w:rsidP="00FE578B">
      <w:pPr>
        <w:pStyle w:val="ListParagraph"/>
        <w:numPr>
          <w:ilvl w:val="0"/>
          <w:numId w:val="11"/>
        </w:numPr>
        <w:spacing w:after="0"/>
        <w:jc w:val="both"/>
        <w:rPr>
          <w:lang w:val="en-GB"/>
        </w:rPr>
      </w:pPr>
      <w:r>
        <w:rPr>
          <w:lang w:val="en-GB"/>
        </w:rPr>
        <w:t>As well as co-operation, the flexibility and goodwill of all will be required to ensure the plan can be implemented</w:t>
      </w:r>
      <w:r w:rsidR="00FE578B">
        <w:rPr>
          <w:lang w:val="en-GB"/>
        </w:rPr>
        <w:t>.</w:t>
      </w:r>
    </w:p>
    <w:p w:rsidR="00085201" w:rsidRDefault="00085201" w:rsidP="00BC060F">
      <w:pPr>
        <w:spacing w:after="0"/>
        <w:rPr>
          <w:b/>
          <w:lang w:val="en-GB"/>
        </w:rPr>
      </w:pPr>
    </w:p>
    <w:p w:rsidR="00BC060F" w:rsidRDefault="00BC060F" w:rsidP="00BC060F">
      <w:pPr>
        <w:spacing w:after="0"/>
        <w:rPr>
          <w:b/>
          <w:lang w:val="en-GB"/>
        </w:rPr>
      </w:pPr>
      <w:r>
        <w:rPr>
          <w:b/>
          <w:lang w:val="en-GB"/>
        </w:rPr>
        <w:t>A</w:t>
      </w:r>
      <w:r w:rsidRPr="00BC060F">
        <w:rPr>
          <w:b/>
          <w:lang w:val="en-GB"/>
        </w:rPr>
        <w:t>ssumption</w:t>
      </w:r>
      <w:r>
        <w:rPr>
          <w:b/>
          <w:lang w:val="en-GB"/>
        </w:rPr>
        <w:t>s</w:t>
      </w:r>
    </w:p>
    <w:p w:rsidR="00720ED0" w:rsidRDefault="00BC060F" w:rsidP="00085201">
      <w:pPr>
        <w:pStyle w:val="ListParagraph"/>
        <w:numPr>
          <w:ilvl w:val="0"/>
          <w:numId w:val="1"/>
        </w:numPr>
        <w:spacing w:after="0"/>
        <w:ind w:left="360"/>
        <w:rPr>
          <w:lang w:val="en-GB"/>
        </w:rPr>
      </w:pPr>
      <w:r w:rsidRPr="001377D1">
        <w:rPr>
          <w:lang w:val="en-GB"/>
        </w:rPr>
        <w:t xml:space="preserve">All children return to school and classes operate within a </w:t>
      </w:r>
      <w:r w:rsidR="007D1369">
        <w:rPr>
          <w:lang w:val="en-GB"/>
        </w:rPr>
        <w:t>bubble</w:t>
      </w:r>
      <w:r w:rsidRPr="001377D1">
        <w:rPr>
          <w:lang w:val="en-GB"/>
        </w:rPr>
        <w:t xml:space="preserve"> system</w:t>
      </w:r>
    </w:p>
    <w:p w:rsidR="00BC060F" w:rsidRPr="007D1369" w:rsidRDefault="00BC060F" w:rsidP="00085201">
      <w:pPr>
        <w:spacing w:after="0"/>
        <w:rPr>
          <w:sz w:val="16"/>
          <w:szCs w:val="16"/>
          <w:lang w:val="en-GB"/>
        </w:rPr>
      </w:pPr>
    </w:p>
    <w:p w:rsidR="00BC060F" w:rsidRPr="001377D1" w:rsidRDefault="00BC060F" w:rsidP="00085201">
      <w:pPr>
        <w:pStyle w:val="ListParagraph"/>
        <w:numPr>
          <w:ilvl w:val="0"/>
          <w:numId w:val="1"/>
        </w:numPr>
        <w:spacing w:after="0"/>
        <w:ind w:left="360"/>
        <w:rPr>
          <w:lang w:val="en-GB"/>
        </w:rPr>
      </w:pPr>
      <w:r w:rsidRPr="001377D1">
        <w:rPr>
          <w:lang w:val="en-GB"/>
        </w:rPr>
        <w:t xml:space="preserve">The school is split into </w:t>
      </w:r>
      <w:r w:rsidR="007641DC" w:rsidRPr="007641DC">
        <w:rPr>
          <w:b/>
          <w:lang w:val="en-GB"/>
        </w:rPr>
        <w:t>2</w:t>
      </w:r>
      <w:r w:rsidRPr="007641DC">
        <w:rPr>
          <w:b/>
          <w:lang w:val="en-GB"/>
        </w:rPr>
        <w:t xml:space="preserve"> groups</w:t>
      </w:r>
      <w:r w:rsidRPr="001377D1">
        <w:rPr>
          <w:lang w:val="en-GB"/>
        </w:rPr>
        <w:t xml:space="preserve"> with </w:t>
      </w:r>
      <w:r w:rsidR="00FE578B">
        <w:rPr>
          <w:lang w:val="en-GB"/>
        </w:rPr>
        <w:t xml:space="preserve">each group having </w:t>
      </w:r>
      <w:r w:rsidRPr="001377D1">
        <w:rPr>
          <w:lang w:val="en-GB"/>
        </w:rPr>
        <w:t>different starting times, break times, lunch times and finishing times.</w:t>
      </w:r>
    </w:p>
    <w:p w:rsidR="00BC060F" w:rsidRPr="007D1369" w:rsidRDefault="00BC060F" w:rsidP="00085201">
      <w:pPr>
        <w:spacing w:after="0"/>
        <w:rPr>
          <w:sz w:val="16"/>
          <w:szCs w:val="16"/>
          <w:lang w:val="en-GB"/>
        </w:rPr>
      </w:pPr>
    </w:p>
    <w:p w:rsidR="00BC060F" w:rsidRPr="001377D1" w:rsidRDefault="00BC060F" w:rsidP="00085201">
      <w:pPr>
        <w:pStyle w:val="ListParagraph"/>
        <w:numPr>
          <w:ilvl w:val="0"/>
          <w:numId w:val="1"/>
        </w:numPr>
        <w:spacing w:after="0"/>
        <w:ind w:left="360"/>
        <w:rPr>
          <w:lang w:val="en-GB"/>
        </w:rPr>
      </w:pPr>
      <w:r w:rsidRPr="001377D1">
        <w:rPr>
          <w:lang w:val="en-GB"/>
        </w:rPr>
        <w:t>Group</w:t>
      </w:r>
      <w:r w:rsidR="007641DC">
        <w:rPr>
          <w:lang w:val="en-GB"/>
        </w:rPr>
        <w:t xml:space="preserve"> A wil</w:t>
      </w:r>
      <w:r w:rsidRPr="001377D1">
        <w:rPr>
          <w:lang w:val="en-GB"/>
        </w:rPr>
        <w:t xml:space="preserve">l be constituted of </w:t>
      </w:r>
      <w:r w:rsidR="008C6E7E">
        <w:rPr>
          <w:lang w:val="en-GB"/>
        </w:rPr>
        <w:t xml:space="preserve">three </w:t>
      </w:r>
      <w:r w:rsidR="0012100B">
        <w:rPr>
          <w:lang w:val="en-GB"/>
        </w:rPr>
        <w:t>t</w:t>
      </w:r>
      <w:r w:rsidR="007641DC">
        <w:rPr>
          <w:lang w:val="en-GB"/>
        </w:rPr>
        <w:t xml:space="preserve">hird classes and </w:t>
      </w:r>
      <w:r w:rsidR="008C6E7E">
        <w:rPr>
          <w:lang w:val="en-GB"/>
        </w:rPr>
        <w:t xml:space="preserve">four </w:t>
      </w:r>
      <w:r w:rsidR="007641DC">
        <w:rPr>
          <w:lang w:val="en-GB"/>
        </w:rPr>
        <w:t xml:space="preserve">fourth classes and Group B will be constituted of three fifth classes and </w:t>
      </w:r>
      <w:r w:rsidR="008C6E7E">
        <w:rPr>
          <w:lang w:val="en-GB"/>
        </w:rPr>
        <w:t xml:space="preserve">four </w:t>
      </w:r>
      <w:r w:rsidR="007641DC">
        <w:rPr>
          <w:lang w:val="en-GB"/>
        </w:rPr>
        <w:t xml:space="preserve">sixth classes. </w:t>
      </w:r>
    </w:p>
    <w:p w:rsidR="00BC060F" w:rsidRPr="007D1369" w:rsidRDefault="00BC060F" w:rsidP="00085201">
      <w:pPr>
        <w:spacing w:after="0"/>
        <w:rPr>
          <w:sz w:val="16"/>
          <w:szCs w:val="16"/>
          <w:lang w:val="en-GB"/>
        </w:rPr>
      </w:pPr>
    </w:p>
    <w:p w:rsidR="00BC060F" w:rsidRDefault="00BC060F" w:rsidP="00085201">
      <w:pPr>
        <w:pStyle w:val="ListParagraph"/>
        <w:numPr>
          <w:ilvl w:val="0"/>
          <w:numId w:val="1"/>
        </w:numPr>
        <w:spacing w:after="0"/>
        <w:ind w:left="360"/>
        <w:rPr>
          <w:lang w:val="en-GB"/>
        </w:rPr>
      </w:pPr>
      <w:r w:rsidRPr="001377D1">
        <w:rPr>
          <w:lang w:val="en-GB"/>
        </w:rPr>
        <w:t xml:space="preserve">The day will include </w:t>
      </w:r>
      <w:r w:rsidR="00347ED2">
        <w:rPr>
          <w:lang w:val="en-GB"/>
        </w:rPr>
        <w:t xml:space="preserve">1 x 15 minute and 1 </w:t>
      </w:r>
      <w:r w:rsidRPr="001377D1">
        <w:rPr>
          <w:lang w:val="en-GB"/>
        </w:rPr>
        <w:t xml:space="preserve">x </w:t>
      </w:r>
      <w:proofErr w:type="gramStart"/>
      <w:r w:rsidRPr="001377D1">
        <w:rPr>
          <w:lang w:val="en-GB"/>
        </w:rPr>
        <w:t>20 minute</w:t>
      </w:r>
      <w:proofErr w:type="gramEnd"/>
      <w:r w:rsidRPr="001377D1">
        <w:rPr>
          <w:lang w:val="en-GB"/>
        </w:rPr>
        <w:t xml:space="preserve"> break</w:t>
      </w:r>
      <w:r w:rsidR="00347ED2">
        <w:rPr>
          <w:lang w:val="en-GB"/>
        </w:rPr>
        <w:t xml:space="preserve"> for each group</w:t>
      </w:r>
    </w:p>
    <w:p w:rsidR="007D1369" w:rsidRPr="007D1369" w:rsidRDefault="007D1369" w:rsidP="00085201">
      <w:pPr>
        <w:pStyle w:val="ListParagraph"/>
        <w:ind w:left="360"/>
        <w:rPr>
          <w:sz w:val="16"/>
          <w:szCs w:val="16"/>
          <w:lang w:val="en-GB"/>
        </w:rPr>
      </w:pPr>
    </w:p>
    <w:p w:rsidR="00FE578B" w:rsidRDefault="007D1369" w:rsidP="00FE578B">
      <w:pPr>
        <w:pStyle w:val="ListParagraph"/>
        <w:numPr>
          <w:ilvl w:val="0"/>
          <w:numId w:val="1"/>
        </w:numPr>
        <w:spacing w:after="0"/>
        <w:ind w:left="360"/>
        <w:rPr>
          <w:lang w:val="en-GB"/>
        </w:rPr>
      </w:pPr>
      <w:r>
        <w:rPr>
          <w:lang w:val="en-GB"/>
        </w:rPr>
        <w:t xml:space="preserve">Within each class </w:t>
      </w:r>
      <w:r w:rsidR="0084189D">
        <w:rPr>
          <w:lang w:val="en-GB"/>
        </w:rPr>
        <w:t>from 3</w:t>
      </w:r>
      <w:r w:rsidR="0084189D" w:rsidRPr="0084189D">
        <w:rPr>
          <w:vertAlign w:val="superscript"/>
          <w:lang w:val="en-GB"/>
        </w:rPr>
        <w:t>rd</w:t>
      </w:r>
      <w:r w:rsidR="0084189D">
        <w:rPr>
          <w:lang w:val="en-GB"/>
        </w:rPr>
        <w:t xml:space="preserve"> to 6</w:t>
      </w:r>
      <w:r w:rsidR="0084189D">
        <w:rPr>
          <w:vertAlign w:val="superscript"/>
          <w:lang w:val="en-GB"/>
        </w:rPr>
        <w:t>th</w:t>
      </w:r>
      <w:r w:rsidR="0084189D">
        <w:rPr>
          <w:lang w:val="en-GB"/>
        </w:rPr>
        <w:t xml:space="preserve">, </w:t>
      </w:r>
      <w:r>
        <w:rPr>
          <w:lang w:val="en-GB"/>
        </w:rPr>
        <w:t>the children will be further divided into pods, with a minimum distance of 1 metre being maintained between pods</w:t>
      </w:r>
    </w:p>
    <w:p w:rsidR="00FE578B" w:rsidRPr="00FE578B" w:rsidRDefault="00FE578B" w:rsidP="00FE578B">
      <w:pPr>
        <w:pStyle w:val="ListParagraph"/>
        <w:rPr>
          <w:lang w:val="en-GB"/>
        </w:rPr>
      </w:pPr>
    </w:p>
    <w:p w:rsidR="00FE578B" w:rsidRDefault="00FE578B" w:rsidP="00FE578B">
      <w:pPr>
        <w:pStyle w:val="ListParagraph"/>
        <w:numPr>
          <w:ilvl w:val="0"/>
          <w:numId w:val="1"/>
        </w:numPr>
        <w:spacing w:after="0"/>
        <w:ind w:left="360"/>
        <w:rPr>
          <w:lang w:val="en-GB"/>
        </w:rPr>
      </w:pPr>
      <w:r>
        <w:rPr>
          <w:lang w:val="en-GB"/>
        </w:rPr>
        <w:t>Hand sanitiser will be available at all entry points and in all class and support rooms</w:t>
      </w:r>
    </w:p>
    <w:p w:rsidR="001F1CC2" w:rsidRPr="001F1CC2" w:rsidRDefault="001F1CC2" w:rsidP="001F1CC2">
      <w:pPr>
        <w:pStyle w:val="ListParagraph"/>
        <w:rPr>
          <w:lang w:val="en-GB"/>
        </w:rPr>
      </w:pPr>
    </w:p>
    <w:p w:rsidR="001F1CC2" w:rsidRPr="001F1CC2" w:rsidRDefault="001F1CC2" w:rsidP="00FE578B">
      <w:pPr>
        <w:pStyle w:val="ListParagraph"/>
        <w:numPr>
          <w:ilvl w:val="0"/>
          <w:numId w:val="1"/>
        </w:numPr>
        <w:spacing w:after="0"/>
        <w:ind w:left="360"/>
        <w:rPr>
          <w:b/>
          <w:u w:val="single"/>
          <w:lang w:val="en-GB"/>
        </w:rPr>
      </w:pPr>
      <w:r w:rsidRPr="001F1CC2">
        <w:rPr>
          <w:b/>
          <w:u w:val="single"/>
          <w:lang w:val="en-GB"/>
        </w:rPr>
        <w:t>Cars are strictly prohibited from driving up the school driveway at any time</w:t>
      </w:r>
    </w:p>
    <w:p w:rsidR="001F1CC2" w:rsidRPr="001F1CC2" w:rsidRDefault="001F1CC2" w:rsidP="001F1CC2">
      <w:pPr>
        <w:pStyle w:val="ListParagraph"/>
        <w:rPr>
          <w:lang w:val="en-GB"/>
        </w:rPr>
      </w:pPr>
    </w:p>
    <w:p w:rsidR="001F1CC2" w:rsidRDefault="001F1CC2" w:rsidP="00FE578B">
      <w:pPr>
        <w:pStyle w:val="ListParagraph"/>
        <w:numPr>
          <w:ilvl w:val="0"/>
          <w:numId w:val="1"/>
        </w:numPr>
        <w:spacing w:after="0"/>
        <w:ind w:left="360"/>
        <w:rPr>
          <w:lang w:val="en-GB"/>
        </w:rPr>
      </w:pPr>
      <w:r>
        <w:rPr>
          <w:lang w:val="en-GB"/>
        </w:rPr>
        <w:t xml:space="preserve">We strongly urge children to walk to school if at all possible. If transport is required, please park at the PSLC Fingal Car Park and the children can walk to school from there. </w:t>
      </w:r>
    </w:p>
    <w:p w:rsidR="00FC5793" w:rsidRPr="00FC5793" w:rsidRDefault="00FC5793" w:rsidP="00FC5793">
      <w:pPr>
        <w:pStyle w:val="ListParagraph"/>
        <w:rPr>
          <w:lang w:val="en-GB"/>
        </w:rPr>
      </w:pPr>
    </w:p>
    <w:p w:rsidR="00FC5793" w:rsidRDefault="00FC5793" w:rsidP="00FE578B">
      <w:pPr>
        <w:pStyle w:val="ListParagraph"/>
        <w:numPr>
          <w:ilvl w:val="0"/>
          <w:numId w:val="1"/>
        </w:numPr>
        <w:spacing w:after="0"/>
        <w:ind w:left="360"/>
        <w:rPr>
          <w:lang w:val="en-GB"/>
        </w:rPr>
      </w:pPr>
      <w:r>
        <w:rPr>
          <w:lang w:val="en-GB"/>
        </w:rPr>
        <w:t xml:space="preserve">On arrival to school, children from the Senior school walk on the left hand side of the avenue to their school. On leaving the school </w:t>
      </w:r>
      <w:r w:rsidR="00B85B1F">
        <w:rPr>
          <w:lang w:val="en-GB"/>
        </w:rPr>
        <w:t xml:space="preserve">the senior school children </w:t>
      </w:r>
      <w:r>
        <w:rPr>
          <w:lang w:val="en-GB"/>
        </w:rPr>
        <w:t>will walk down the right hand side of the avenue. Cones</w:t>
      </w:r>
      <w:r w:rsidR="00ED2D80">
        <w:rPr>
          <w:lang w:val="en-GB"/>
        </w:rPr>
        <w:t>/markings</w:t>
      </w:r>
      <w:r>
        <w:rPr>
          <w:lang w:val="en-GB"/>
        </w:rPr>
        <w:t xml:space="preserve"> will mark out the walking side for each school, and the plan will be supervised by </w:t>
      </w:r>
      <w:r w:rsidR="008B7785">
        <w:rPr>
          <w:lang w:val="en-GB"/>
        </w:rPr>
        <w:t xml:space="preserve">school staff. </w:t>
      </w:r>
    </w:p>
    <w:p w:rsidR="001F1CC2" w:rsidRDefault="001F1CC2" w:rsidP="001F1CC2">
      <w:pPr>
        <w:pStyle w:val="ListParagraph"/>
        <w:rPr>
          <w:lang w:val="en-GB"/>
        </w:rPr>
      </w:pPr>
    </w:p>
    <w:p w:rsidR="00FC5793" w:rsidRDefault="00FC5793" w:rsidP="001F1CC2">
      <w:pPr>
        <w:pStyle w:val="ListParagraph"/>
        <w:rPr>
          <w:lang w:val="en-GB"/>
        </w:rPr>
      </w:pPr>
    </w:p>
    <w:p w:rsidR="00FC5793" w:rsidRDefault="00FC5793" w:rsidP="001F1CC2">
      <w:pPr>
        <w:pStyle w:val="ListParagraph"/>
        <w:rPr>
          <w:lang w:val="en-GB"/>
        </w:rPr>
      </w:pPr>
    </w:p>
    <w:p w:rsidR="00FC5793" w:rsidRDefault="00FC5793" w:rsidP="001F1CC2">
      <w:pPr>
        <w:pStyle w:val="ListParagraph"/>
        <w:rPr>
          <w:lang w:val="en-GB"/>
        </w:rPr>
      </w:pPr>
    </w:p>
    <w:p w:rsidR="00FC5793" w:rsidRDefault="00FC5793" w:rsidP="001F1CC2">
      <w:pPr>
        <w:pStyle w:val="ListParagraph"/>
        <w:rPr>
          <w:lang w:val="en-GB"/>
        </w:rPr>
      </w:pPr>
    </w:p>
    <w:p w:rsidR="00FC5793" w:rsidRDefault="00FC5793" w:rsidP="001F1CC2">
      <w:pPr>
        <w:pStyle w:val="ListParagraph"/>
        <w:rPr>
          <w:lang w:val="en-GB"/>
        </w:rPr>
      </w:pPr>
    </w:p>
    <w:p w:rsidR="00FC5793" w:rsidRDefault="00FC5793" w:rsidP="001F1CC2">
      <w:pPr>
        <w:pStyle w:val="ListParagraph"/>
        <w:rPr>
          <w:lang w:val="en-GB"/>
        </w:rPr>
      </w:pPr>
    </w:p>
    <w:p w:rsidR="00FC5793" w:rsidRDefault="00FC5793" w:rsidP="001F1CC2">
      <w:pPr>
        <w:pStyle w:val="ListParagraph"/>
        <w:rPr>
          <w:lang w:val="en-GB"/>
        </w:rPr>
      </w:pPr>
    </w:p>
    <w:p w:rsidR="00FC5793" w:rsidRDefault="00FC5793" w:rsidP="001F1CC2">
      <w:pPr>
        <w:pStyle w:val="ListParagraph"/>
        <w:rPr>
          <w:lang w:val="en-GB"/>
        </w:rPr>
      </w:pPr>
    </w:p>
    <w:p w:rsidR="00FC5793" w:rsidRDefault="00FC5793" w:rsidP="001F1CC2">
      <w:pPr>
        <w:pStyle w:val="ListParagraph"/>
        <w:rPr>
          <w:lang w:val="en-GB"/>
        </w:rPr>
      </w:pPr>
    </w:p>
    <w:p w:rsidR="00FC5793" w:rsidRPr="001F1CC2" w:rsidRDefault="00FC5793" w:rsidP="001F1CC2">
      <w:pPr>
        <w:pStyle w:val="ListParagraph"/>
        <w:rPr>
          <w:lang w:val="en-GB"/>
        </w:rPr>
      </w:pPr>
    </w:p>
    <w:p w:rsidR="00FE578B" w:rsidRPr="00FE578B" w:rsidRDefault="00FE578B" w:rsidP="00FE578B">
      <w:pPr>
        <w:pStyle w:val="ListParagraph"/>
        <w:spacing w:after="0"/>
        <w:ind w:left="0"/>
        <w:rPr>
          <w:b/>
          <w:lang w:val="en-GB"/>
        </w:rPr>
      </w:pPr>
      <w:r w:rsidRPr="00FE578B">
        <w:rPr>
          <w:b/>
          <w:lang w:val="en-GB"/>
        </w:rPr>
        <w:t>Timetables</w:t>
      </w:r>
    </w:p>
    <w:p w:rsidR="00C62B3D" w:rsidRDefault="00C62B3D" w:rsidP="00BC060F">
      <w:pPr>
        <w:spacing w:after="0"/>
        <w:rPr>
          <w:b/>
          <w:lang w:val="en-GB"/>
        </w:rPr>
      </w:pPr>
    </w:p>
    <w:tbl>
      <w:tblPr>
        <w:tblStyle w:val="TableGrid"/>
        <w:tblW w:w="0" w:type="auto"/>
        <w:tblLook w:val="04A0" w:firstRow="1" w:lastRow="0" w:firstColumn="1" w:lastColumn="0" w:noHBand="0" w:noVBand="1"/>
      </w:tblPr>
      <w:tblGrid>
        <w:gridCol w:w="3005"/>
        <w:gridCol w:w="3005"/>
      </w:tblGrid>
      <w:tr w:rsidR="0012627F" w:rsidTr="00BC060F">
        <w:tc>
          <w:tcPr>
            <w:tcW w:w="3005" w:type="dxa"/>
          </w:tcPr>
          <w:p w:rsidR="0012627F" w:rsidRDefault="0012627F" w:rsidP="00872DF3">
            <w:pPr>
              <w:jc w:val="center"/>
              <w:rPr>
                <w:b/>
                <w:lang w:val="en-GB"/>
              </w:rPr>
            </w:pPr>
            <w:r w:rsidRPr="00977B4A">
              <w:rPr>
                <w:b/>
                <w:lang w:val="en-GB"/>
              </w:rPr>
              <w:t>Timetable for Group A</w:t>
            </w:r>
          </w:p>
          <w:p w:rsidR="002E5DA7" w:rsidRDefault="002E5DA7" w:rsidP="00872DF3">
            <w:pPr>
              <w:jc w:val="center"/>
              <w:rPr>
                <w:b/>
                <w:lang w:val="en-GB"/>
              </w:rPr>
            </w:pPr>
            <w:r>
              <w:rPr>
                <w:b/>
                <w:lang w:val="en-GB"/>
              </w:rPr>
              <w:t>3</w:t>
            </w:r>
            <w:r w:rsidRPr="002E5DA7">
              <w:rPr>
                <w:b/>
                <w:vertAlign w:val="superscript"/>
                <w:lang w:val="en-GB"/>
              </w:rPr>
              <w:t>rd</w:t>
            </w:r>
            <w:r>
              <w:rPr>
                <w:b/>
                <w:lang w:val="en-GB"/>
              </w:rPr>
              <w:t xml:space="preserve"> and 4</w:t>
            </w:r>
            <w:r w:rsidRPr="002E5DA7">
              <w:rPr>
                <w:b/>
                <w:vertAlign w:val="superscript"/>
                <w:lang w:val="en-GB"/>
              </w:rPr>
              <w:t>th</w:t>
            </w:r>
            <w:r>
              <w:rPr>
                <w:b/>
                <w:lang w:val="en-GB"/>
              </w:rPr>
              <w:t xml:space="preserve"> classes</w:t>
            </w:r>
          </w:p>
          <w:p w:rsidR="0012627F" w:rsidRDefault="0012627F" w:rsidP="00872DF3">
            <w:pPr>
              <w:jc w:val="center"/>
            </w:pPr>
          </w:p>
        </w:tc>
        <w:tc>
          <w:tcPr>
            <w:tcW w:w="3005" w:type="dxa"/>
          </w:tcPr>
          <w:p w:rsidR="0012627F" w:rsidRDefault="0012627F" w:rsidP="00872DF3">
            <w:pPr>
              <w:jc w:val="center"/>
              <w:rPr>
                <w:b/>
                <w:lang w:val="en-GB"/>
              </w:rPr>
            </w:pPr>
            <w:r w:rsidRPr="00977B4A">
              <w:rPr>
                <w:b/>
                <w:lang w:val="en-GB"/>
              </w:rPr>
              <w:t xml:space="preserve">Timetable for </w:t>
            </w:r>
            <w:r>
              <w:rPr>
                <w:b/>
                <w:lang w:val="en-GB"/>
              </w:rPr>
              <w:t>Group B</w:t>
            </w:r>
          </w:p>
          <w:p w:rsidR="002E5DA7" w:rsidRDefault="002E5DA7" w:rsidP="00872DF3">
            <w:pPr>
              <w:jc w:val="center"/>
            </w:pPr>
            <w:r>
              <w:rPr>
                <w:b/>
                <w:lang w:val="en-GB"/>
              </w:rPr>
              <w:t>5</w:t>
            </w:r>
            <w:r w:rsidRPr="002E5DA7">
              <w:rPr>
                <w:b/>
                <w:vertAlign w:val="superscript"/>
                <w:lang w:val="en-GB"/>
              </w:rPr>
              <w:t>th</w:t>
            </w:r>
            <w:r>
              <w:rPr>
                <w:b/>
                <w:lang w:val="en-GB"/>
              </w:rPr>
              <w:t xml:space="preserve"> and 6</w:t>
            </w:r>
            <w:r w:rsidRPr="002E5DA7">
              <w:rPr>
                <w:b/>
                <w:vertAlign w:val="superscript"/>
                <w:lang w:val="en-GB"/>
              </w:rPr>
              <w:t>th</w:t>
            </w:r>
            <w:r>
              <w:rPr>
                <w:b/>
                <w:lang w:val="en-GB"/>
              </w:rPr>
              <w:t xml:space="preserve"> classes </w:t>
            </w:r>
          </w:p>
        </w:tc>
      </w:tr>
      <w:tr w:rsidR="0012627F" w:rsidTr="00BC060F">
        <w:tc>
          <w:tcPr>
            <w:tcW w:w="3005" w:type="dxa"/>
          </w:tcPr>
          <w:p w:rsidR="0012100B" w:rsidRDefault="0012100B" w:rsidP="00C62B3D">
            <w:pPr>
              <w:spacing w:line="360" w:lineRule="auto"/>
              <w:rPr>
                <w:b/>
                <w:lang w:val="en-GB"/>
              </w:rPr>
            </w:pPr>
            <w:r>
              <w:rPr>
                <w:b/>
                <w:lang w:val="en-GB"/>
              </w:rPr>
              <w:t>8.35-8.50 Arrival to school</w:t>
            </w:r>
          </w:p>
          <w:p w:rsidR="0012627F" w:rsidRDefault="0012627F" w:rsidP="00C62B3D">
            <w:pPr>
              <w:spacing w:line="360" w:lineRule="auto"/>
              <w:rPr>
                <w:b/>
                <w:lang w:val="en-GB"/>
              </w:rPr>
            </w:pPr>
            <w:r>
              <w:rPr>
                <w:b/>
                <w:lang w:val="en-GB"/>
              </w:rPr>
              <w:t>8.5</w:t>
            </w:r>
            <w:r w:rsidR="00654F8A">
              <w:rPr>
                <w:b/>
                <w:lang w:val="en-GB"/>
              </w:rPr>
              <w:t>0</w:t>
            </w:r>
            <w:r>
              <w:rPr>
                <w:b/>
                <w:lang w:val="en-GB"/>
              </w:rPr>
              <w:t xml:space="preserve"> – School start</w:t>
            </w:r>
            <w:r w:rsidR="002650C5">
              <w:rPr>
                <w:b/>
                <w:lang w:val="en-GB"/>
              </w:rPr>
              <w:t>s</w:t>
            </w:r>
          </w:p>
          <w:p w:rsidR="0012627F" w:rsidRDefault="0012627F" w:rsidP="00C62B3D">
            <w:pPr>
              <w:spacing w:line="360" w:lineRule="auto"/>
              <w:rPr>
                <w:b/>
                <w:lang w:val="en-GB"/>
              </w:rPr>
            </w:pPr>
            <w:r>
              <w:rPr>
                <w:b/>
                <w:lang w:val="en-GB"/>
              </w:rPr>
              <w:t>10.</w:t>
            </w:r>
            <w:r w:rsidR="009B55A4">
              <w:rPr>
                <w:b/>
                <w:lang w:val="en-GB"/>
              </w:rPr>
              <w:t>30</w:t>
            </w:r>
            <w:r>
              <w:rPr>
                <w:b/>
                <w:lang w:val="en-GB"/>
              </w:rPr>
              <w:t xml:space="preserve"> – Break time</w:t>
            </w:r>
          </w:p>
          <w:p w:rsidR="0012627F" w:rsidRDefault="0012627F" w:rsidP="00C62B3D">
            <w:pPr>
              <w:spacing w:line="360" w:lineRule="auto"/>
              <w:rPr>
                <w:b/>
                <w:lang w:val="en-GB"/>
              </w:rPr>
            </w:pPr>
            <w:r>
              <w:rPr>
                <w:b/>
                <w:lang w:val="en-GB"/>
              </w:rPr>
              <w:t>10.4</w:t>
            </w:r>
            <w:r w:rsidR="009B55A4">
              <w:rPr>
                <w:b/>
                <w:lang w:val="en-GB"/>
              </w:rPr>
              <w:t>5</w:t>
            </w:r>
            <w:r>
              <w:rPr>
                <w:b/>
                <w:lang w:val="en-GB"/>
              </w:rPr>
              <w:t xml:space="preserve"> – Class resumes</w:t>
            </w:r>
          </w:p>
          <w:p w:rsidR="0012627F" w:rsidRDefault="0012627F" w:rsidP="00C62B3D">
            <w:pPr>
              <w:spacing w:line="360" w:lineRule="auto"/>
              <w:rPr>
                <w:b/>
                <w:lang w:val="en-GB"/>
              </w:rPr>
            </w:pPr>
            <w:r>
              <w:rPr>
                <w:b/>
                <w:lang w:val="en-GB"/>
              </w:rPr>
              <w:t>12.20 – Lunch time</w:t>
            </w:r>
          </w:p>
          <w:p w:rsidR="0012627F" w:rsidRDefault="0012627F" w:rsidP="00C62B3D">
            <w:pPr>
              <w:spacing w:line="360" w:lineRule="auto"/>
              <w:rPr>
                <w:b/>
                <w:lang w:val="en-GB"/>
              </w:rPr>
            </w:pPr>
            <w:r>
              <w:rPr>
                <w:b/>
                <w:lang w:val="en-GB"/>
              </w:rPr>
              <w:t>12.40 – Class resumes</w:t>
            </w:r>
          </w:p>
          <w:p w:rsidR="0012627F" w:rsidRDefault="0012627F" w:rsidP="00C62B3D">
            <w:pPr>
              <w:spacing w:line="360" w:lineRule="auto"/>
              <w:rPr>
                <w:b/>
                <w:lang w:val="en-GB"/>
              </w:rPr>
            </w:pPr>
            <w:r>
              <w:rPr>
                <w:b/>
                <w:lang w:val="en-GB"/>
              </w:rPr>
              <w:t>2.</w:t>
            </w:r>
            <w:r w:rsidR="004B3C9C">
              <w:rPr>
                <w:b/>
                <w:lang w:val="en-GB"/>
              </w:rPr>
              <w:t>20</w:t>
            </w:r>
            <w:r>
              <w:rPr>
                <w:b/>
                <w:lang w:val="en-GB"/>
              </w:rPr>
              <w:t xml:space="preserve"> – </w:t>
            </w:r>
            <w:r w:rsidR="0063480C">
              <w:rPr>
                <w:b/>
                <w:lang w:val="en-GB"/>
              </w:rPr>
              <w:t>3</w:t>
            </w:r>
            <w:r w:rsidR="0063480C" w:rsidRPr="0063480C">
              <w:rPr>
                <w:b/>
                <w:vertAlign w:val="superscript"/>
                <w:lang w:val="en-GB"/>
              </w:rPr>
              <w:t>rd</w:t>
            </w:r>
            <w:r w:rsidR="0063480C">
              <w:rPr>
                <w:b/>
                <w:lang w:val="en-GB"/>
              </w:rPr>
              <w:t xml:space="preserve"> </w:t>
            </w:r>
            <w:r>
              <w:rPr>
                <w:b/>
                <w:lang w:val="en-GB"/>
              </w:rPr>
              <w:t>Classes finish</w:t>
            </w:r>
          </w:p>
          <w:p w:rsidR="00FC5793" w:rsidRDefault="00FC5793" w:rsidP="00C62B3D">
            <w:pPr>
              <w:spacing w:line="360" w:lineRule="auto"/>
              <w:rPr>
                <w:b/>
                <w:lang w:val="en-GB"/>
              </w:rPr>
            </w:pPr>
            <w:r>
              <w:rPr>
                <w:b/>
                <w:lang w:val="en-GB"/>
              </w:rPr>
              <w:t>2.25 – 4</w:t>
            </w:r>
            <w:r w:rsidRPr="00FC5793">
              <w:rPr>
                <w:b/>
                <w:vertAlign w:val="superscript"/>
                <w:lang w:val="en-GB"/>
              </w:rPr>
              <w:t>th</w:t>
            </w:r>
            <w:r>
              <w:rPr>
                <w:b/>
                <w:lang w:val="en-GB"/>
              </w:rPr>
              <w:t xml:space="preserve"> classes finish</w:t>
            </w:r>
          </w:p>
          <w:p w:rsidR="001F1CC2" w:rsidRDefault="001F1CC2" w:rsidP="00C62B3D">
            <w:pPr>
              <w:spacing w:line="360" w:lineRule="auto"/>
              <w:rPr>
                <w:b/>
                <w:lang w:val="en-GB"/>
              </w:rPr>
            </w:pPr>
          </w:p>
        </w:tc>
        <w:tc>
          <w:tcPr>
            <w:tcW w:w="3005" w:type="dxa"/>
          </w:tcPr>
          <w:p w:rsidR="0012627F" w:rsidRDefault="0012100B" w:rsidP="00C62B3D">
            <w:pPr>
              <w:spacing w:line="360" w:lineRule="auto"/>
              <w:rPr>
                <w:b/>
                <w:lang w:val="en-GB"/>
              </w:rPr>
            </w:pPr>
            <w:r>
              <w:rPr>
                <w:b/>
                <w:lang w:val="en-GB"/>
              </w:rPr>
              <w:t>8:45-9.00 Arrival to school</w:t>
            </w:r>
          </w:p>
          <w:p w:rsidR="0012627F" w:rsidRDefault="00654F8A" w:rsidP="00C62B3D">
            <w:pPr>
              <w:spacing w:line="360" w:lineRule="auto"/>
              <w:rPr>
                <w:b/>
                <w:lang w:val="en-GB"/>
              </w:rPr>
            </w:pPr>
            <w:r>
              <w:rPr>
                <w:b/>
                <w:lang w:val="en-GB"/>
              </w:rPr>
              <w:t>9.00</w:t>
            </w:r>
            <w:r w:rsidR="0012627F">
              <w:rPr>
                <w:b/>
                <w:lang w:val="en-GB"/>
              </w:rPr>
              <w:t xml:space="preserve"> – School start</w:t>
            </w:r>
            <w:r w:rsidR="002650C5">
              <w:rPr>
                <w:b/>
                <w:lang w:val="en-GB"/>
              </w:rPr>
              <w:t>s</w:t>
            </w:r>
          </w:p>
          <w:p w:rsidR="0012627F" w:rsidRDefault="0012627F" w:rsidP="00C62B3D">
            <w:pPr>
              <w:spacing w:line="360" w:lineRule="auto"/>
              <w:rPr>
                <w:b/>
                <w:lang w:val="en-GB"/>
              </w:rPr>
            </w:pPr>
            <w:r>
              <w:rPr>
                <w:b/>
                <w:lang w:val="en-GB"/>
              </w:rPr>
              <w:t>1</w:t>
            </w:r>
            <w:r w:rsidR="004818DF">
              <w:rPr>
                <w:b/>
                <w:lang w:val="en-GB"/>
              </w:rPr>
              <w:t>1.00</w:t>
            </w:r>
            <w:r>
              <w:rPr>
                <w:b/>
                <w:lang w:val="en-GB"/>
              </w:rPr>
              <w:t xml:space="preserve"> – Break time</w:t>
            </w:r>
          </w:p>
          <w:p w:rsidR="0012627F" w:rsidRDefault="0012627F" w:rsidP="00C62B3D">
            <w:pPr>
              <w:spacing w:line="360" w:lineRule="auto"/>
              <w:rPr>
                <w:b/>
                <w:lang w:val="en-GB"/>
              </w:rPr>
            </w:pPr>
            <w:r>
              <w:rPr>
                <w:b/>
                <w:lang w:val="en-GB"/>
              </w:rPr>
              <w:t>11.</w:t>
            </w:r>
            <w:r w:rsidR="004818DF">
              <w:rPr>
                <w:b/>
                <w:lang w:val="en-GB"/>
              </w:rPr>
              <w:t>15</w:t>
            </w:r>
            <w:r>
              <w:rPr>
                <w:b/>
                <w:lang w:val="en-GB"/>
              </w:rPr>
              <w:t xml:space="preserve"> – Class resumes</w:t>
            </w:r>
          </w:p>
          <w:p w:rsidR="0012627F" w:rsidRDefault="0012627F" w:rsidP="00C62B3D">
            <w:pPr>
              <w:spacing w:line="360" w:lineRule="auto"/>
              <w:rPr>
                <w:b/>
                <w:lang w:val="en-GB"/>
              </w:rPr>
            </w:pPr>
            <w:r>
              <w:rPr>
                <w:b/>
                <w:lang w:val="en-GB"/>
              </w:rPr>
              <w:t>1</w:t>
            </w:r>
            <w:r w:rsidR="002650C5">
              <w:rPr>
                <w:b/>
                <w:lang w:val="en-GB"/>
              </w:rPr>
              <w:t>2.50</w:t>
            </w:r>
            <w:r>
              <w:rPr>
                <w:b/>
                <w:lang w:val="en-GB"/>
              </w:rPr>
              <w:t xml:space="preserve"> – Lunch time</w:t>
            </w:r>
          </w:p>
          <w:p w:rsidR="0012627F" w:rsidRDefault="0012627F" w:rsidP="00C62B3D">
            <w:pPr>
              <w:spacing w:line="360" w:lineRule="auto"/>
              <w:rPr>
                <w:b/>
                <w:lang w:val="en-GB"/>
              </w:rPr>
            </w:pPr>
            <w:r>
              <w:rPr>
                <w:b/>
                <w:lang w:val="en-GB"/>
              </w:rPr>
              <w:t>1.</w:t>
            </w:r>
            <w:r w:rsidR="002650C5">
              <w:rPr>
                <w:b/>
                <w:lang w:val="en-GB"/>
              </w:rPr>
              <w:t>1</w:t>
            </w:r>
            <w:r>
              <w:rPr>
                <w:b/>
                <w:lang w:val="en-GB"/>
              </w:rPr>
              <w:t>0 – Class resumes</w:t>
            </w:r>
          </w:p>
          <w:p w:rsidR="0012627F" w:rsidRDefault="0012627F" w:rsidP="00C62B3D">
            <w:pPr>
              <w:spacing w:line="360" w:lineRule="auto"/>
              <w:rPr>
                <w:b/>
                <w:lang w:val="en-GB"/>
              </w:rPr>
            </w:pPr>
            <w:r>
              <w:rPr>
                <w:b/>
                <w:lang w:val="en-GB"/>
              </w:rPr>
              <w:t>2.</w:t>
            </w:r>
            <w:r w:rsidR="004B3C9C">
              <w:rPr>
                <w:b/>
                <w:lang w:val="en-GB"/>
              </w:rPr>
              <w:t>30</w:t>
            </w:r>
            <w:r>
              <w:rPr>
                <w:b/>
                <w:lang w:val="en-GB"/>
              </w:rPr>
              <w:t xml:space="preserve"> – </w:t>
            </w:r>
            <w:r w:rsidR="004B3C9C">
              <w:rPr>
                <w:b/>
                <w:lang w:val="en-GB"/>
              </w:rPr>
              <w:t>5</w:t>
            </w:r>
            <w:r w:rsidR="004B3C9C" w:rsidRPr="004B3C9C">
              <w:rPr>
                <w:b/>
                <w:vertAlign w:val="superscript"/>
                <w:lang w:val="en-GB"/>
              </w:rPr>
              <w:t>th</w:t>
            </w:r>
            <w:r w:rsidR="004B3C9C">
              <w:rPr>
                <w:b/>
                <w:lang w:val="en-GB"/>
              </w:rPr>
              <w:t xml:space="preserve"> and </w:t>
            </w:r>
            <w:r>
              <w:rPr>
                <w:b/>
                <w:lang w:val="en-GB"/>
              </w:rPr>
              <w:t>6</w:t>
            </w:r>
            <w:r w:rsidRPr="00872DF3">
              <w:rPr>
                <w:b/>
                <w:vertAlign w:val="superscript"/>
                <w:lang w:val="en-GB"/>
              </w:rPr>
              <w:t>th</w:t>
            </w:r>
            <w:r w:rsidR="00677852">
              <w:rPr>
                <w:b/>
                <w:lang w:val="en-GB"/>
              </w:rPr>
              <w:t xml:space="preserve"> Classes finish</w:t>
            </w:r>
          </w:p>
        </w:tc>
      </w:tr>
      <w:tr w:rsidR="0012627F" w:rsidTr="00495814">
        <w:tc>
          <w:tcPr>
            <w:tcW w:w="3005" w:type="dxa"/>
          </w:tcPr>
          <w:p w:rsidR="0012627F" w:rsidRDefault="0012627F" w:rsidP="00495814">
            <w:pPr>
              <w:jc w:val="center"/>
              <w:rPr>
                <w:b/>
                <w:lang w:val="en-GB"/>
              </w:rPr>
            </w:pPr>
            <w:r>
              <w:rPr>
                <w:b/>
                <w:lang w:val="en-GB"/>
              </w:rPr>
              <w:t>Classes in</w:t>
            </w:r>
            <w:r w:rsidRPr="00977B4A">
              <w:rPr>
                <w:b/>
                <w:lang w:val="en-GB"/>
              </w:rPr>
              <w:t xml:space="preserve"> Group A</w:t>
            </w:r>
          </w:p>
          <w:p w:rsidR="0012627F" w:rsidRDefault="0012627F" w:rsidP="00495814">
            <w:pPr>
              <w:jc w:val="center"/>
            </w:pPr>
          </w:p>
        </w:tc>
        <w:tc>
          <w:tcPr>
            <w:tcW w:w="3005" w:type="dxa"/>
          </w:tcPr>
          <w:p w:rsidR="0012627F" w:rsidRDefault="0012627F" w:rsidP="00495814">
            <w:pPr>
              <w:jc w:val="center"/>
            </w:pPr>
            <w:r>
              <w:rPr>
                <w:b/>
                <w:lang w:val="en-GB"/>
              </w:rPr>
              <w:t>Classes in</w:t>
            </w:r>
            <w:r w:rsidRPr="00977B4A">
              <w:rPr>
                <w:b/>
                <w:lang w:val="en-GB"/>
              </w:rPr>
              <w:t xml:space="preserve"> </w:t>
            </w:r>
            <w:r>
              <w:rPr>
                <w:b/>
                <w:lang w:val="en-GB"/>
              </w:rPr>
              <w:t>Group B</w:t>
            </w:r>
          </w:p>
        </w:tc>
      </w:tr>
      <w:tr w:rsidR="0012627F" w:rsidTr="00495814">
        <w:tc>
          <w:tcPr>
            <w:tcW w:w="3005" w:type="dxa"/>
          </w:tcPr>
          <w:p w:rsidR="0012627F" w:rsidRDefault="0012627F" w:rsidP="00495814">
            <w:pPr>
              <w:spacing w:line="360" w:lineRule="auto"/>
              <w:rPr>
                <w:b/>
                <w:lang w:val="en-GB"/>
              </w:rPr>
            </w:pPr>
          </w:p>
          <w:p w:rsidR="00BA7513" w:rsidRDefault="00BA7513" w:rsidP="00495814">
            <w:pPr>
              <w:spacing w:line="360" w:lineRule="auto"/>
              <w:rPr>
                <w:b/>
                <w:lang w:val="en-GB"/>
              </w:rPr>
            </w:pPr>
            <w:r>
              <w:rPr>
                <w:b/>
                <w:lang w:val="en-GB"/>
              </w:rPr>
              <w:t>3</w:t>
            </w:r>
            <w:r w:rsidRPr="00BA7513">
              <w:rPr>
                <w:b/>
                <w:vertAlign w:val="superscript"/>
                <w:lang w:val="en-GB"/>
              </w:rPr>
              <w:t>rd</w:t>
            </w:r>
            <w:r>
              <w:rPr>
                <w:b/>
                <w:lang w:val="en-GB"/>
              </w:rPr>
              <w:t xml:space="preserve"> </w:t>
            </w:r>
            <w:r w:rsidR="0012627F">
              <w:rPr>
                <w:b/>
                <w:lang w:val="en-GB"/>
              </w:rPr>
              <w:t>– M</w:t>
            </w:r>
            <w:r>
              <w:rPr>
                <w:b/>
                <w:lang w:val="en-GB"/>
              </w:rPr>
              <w:t>r</w:t>
            </w:r>
            <w:r w:rsidR="00017C1A">
              <w:rPr>
                <w:b/>
                <w:lang w:val="en-GB"/>
              </w:rPr>
              <w:t xml:space="preserve"> </w:t>
            </w:r>
            <w:proofErr w:type="spellStart"/>
            <w:r w:rsidR="00017C1A">
              <w:rPr>
                <w:b/>
                <w:lang w:val="en-GB"/>
              </w:rPr>
              <w:t>Feehan</w:t>
            </w:r>
            <w:proofErr w:type="spellEnd"/>
            <w:r>
              <w:rPr>
                <w:b/>
                <w:lang w:val="en-GB"/>
              </w:rPr>
              <w:t xml:space="preserve"> (Room </w:t>
            </w:r>
            <w:r w:rsidR="00017C1A">
              <w:rPr>
                <w:b/>
                <w:lang w:val="en-GB"/>
              </w:rPr>
              <w:t>13</w:t>
            </w:r>
            <w:r>
              <w:rPr>
                <w:b/>
                <w:lang w:val="en-GB"/>
              </w:rPr>
              <w:t xml:space="preserve">) </w:t>
            </w:r>
          </w:p>
          <w:p w:rsidR="00BA7513" w:rsidRDefault="00BA7513" w:rsidP="00495814">
            <w:pPr>
              <w:spacing w:line="360" w:lineRule="auto"/>
              <w:rPr>
                <w:b/>
                <w:lang w:val="en-GB"/>
              </w:rPr>
            </w:pPr>
            <w:r>
              <w:rPr>
                <w:b/>
                <w:lang w:val="en-GB"/>
              </w:rPr>
              <w:t>3</w:t>
            </w:r>
            <w:r w:rsidRPr="00BA7513">
              <w:rPr>
                <w:b/>
                <w:vertAlign w:val="superscript"/>
                <w:lang w:val="en-GB"/>
              </w:rPr>
              <w:t>rd</w:t>
            </w:r>
            <w:r>
              <w:rPr>
                <w:b/>
                <w:lang w:val="en-GB"/>
              </w:rPr>
              <w:t xml:space="preserve"> – Mr</w:t>
            </w:r>
            <w:r w:rsidR="00017C1A">
              <w:rPr>
                <w:b/>
                <w:lang w:val="en-GB"/>
              </w:rPr>
              <w:t xml:space="preserve"> O’Boyle (</w:t>
            </w:r>
            <w:r>
              <w:rPr>
                <w:b/>
                <w:lang w:val="en-GB"/>
              </w:rPr>
              <w:t xml:space="preserve">Room </w:t>
            </w:r>
            <w:r w:rsidR="00017C1A">
              <w:rPr>
                <w:b/>
                <w:lang w:val="en-GB"/>
              </w:rPr>
              <w:t>14</w:t>
            </w:r>
            <w:r>
              <w:rPr>
                <w:b/>
                <w:lang w:val="en-GB"/>
              </w:rPr>
              <w:t>)</w:t>
            </w:r>
          </w:p>
          <w:p w:rsidR="00BA7513" w:rsidRDefault="00BA7513" w:rsidP="00495814">
            <w:pPr>
              <w:spacing w:line="360" w:lineRule="auto"/>
              <w:rPr>
                <w:b/>
                <w:lang w:val="en-GB"/>
              </w:rPr>
            </w:pPr>
            <w:r>
              <w:rPr>
                <w:b/>
                <w:lang w:val="en-GB"/>
              </w:rPr>
              <w:t>3</w:t>
            </w:r>
            <w:r w:rsidRPr="00BA7513">
              <w:rPr>
                <w:b/>
                <w:vertAlign w:val="superscript"/>
                <w:lang w:val="en-GB"/>
              </w:rPr>
              <w:t>rd</w:t>
            </w:r>
            <w:r>
              <w:rPr>
                <w:b/>
                <w:lang w:val="en-GB"/>
              </w:rPr>
              <w:t xml:space="preserve"> - Ms </w:t>
            </w:r>
            <w:r w:rsidR="00017C1A">
              <w:rPr>
                <w:b/>
                <w:lang w:val="en-GB"/>
              </w:rPr>
              <w:t xml:space="preserve">Harney </w:t>
            </w:r>
            <w:r>
              <w:rPr>
                <w:b/>
                <w:lang w:val="en-GB"/>
              </w:rPr>
              <w:t xml:space="preserve">(Room </w:t>
            </w:r>
            <w:r w:rsidR="00017C1A">
              <w:rPr>
                <w:b/>
                <w:lang w:val="en-GB"/>
              </w:rPr>
              <w:t>15</w:t>
            </w:r>
            <w:r>
              <w:rPr>
                <w:b/>
                <w:lang w:val="en-GB"/>
              </w:rPr>
              <w:t>)</w:t>
            </w:r>
          </w:p>
          <w:p w:rsidR="00BA7513" w:rsidRDefault="00BA7513" w:rsidP="00495814">
            <w:pPr>
              <w:spacing w:line="360" w:lineRule="auto"/>
              <w:rPr>
                <w:b/>
                <w:lang w:val="en-GB"/>
              </w:rPr>
            </w:pPr>
            <w:r>
              <w:rPr>
                <w:b/>
                <w:lang w:val="en-GB"/>
              </w:rPr>
              <w:t>4</w:t>
            </w:r>
            <w:r w:rsidRPr="00BA7513">
              <w:rPr>
                <w:b/>
                <w:vertAlign w:val="superscript"/>
                <w:lang w:val="en-GB"/>
              </w:rPr>
              <w:t>th</w:t>
            </w:r>
            <w:r>
              <w:rPr>
                <w:b/>
                <w:lang w:val="en-GB"/>
              </w:rPr>
              <w:t xml:space="preserve"> – M</w:t>
            </w:r>
            <w:r w:rsidR="00017C1A">
              <w:rPr>
                <w:b/>
                <w:lang w:val="en-GB"/>
              </w:rPr>
              <w:t xml:space="preserve">s Glover </w:t>
            </w:r>
            <w:r>
              <w:rPr>
                <w:b/>
                <w:lang w:val="en-GB"/>
              </w:rPr>
              <w:t>(Room 2</w:t>
            </w:r>
            <w:r w:rsidR="00017C1A">
              <w:rPr>
                <w:b/>
                <w:lang w:val="en-GB"/>
              </w:rPr>
              <w:t>5</w:t>
            </w:r>
            <w:r>
              <w:rPr>
                <w:b/>
                <w:lang w:val="en-GB"/>
              </w:rPr>
              <w:t>)</w:t>
            </w:r>
          </w:p>
          <w:p w:rsidR="00BA7513" w:rsidRDefault="00BA7513" w:rsidP="00495814">
            <w:pPr>
              <w:spacing w:line="360" w:lineRule="auto"/>
              <w:rPr>
                <w:b/>
                <w:lang w:val="en-GB"/>
              </w:rPr>
            </w:pPr>
            <w:r>
              <w:rPr>
                <w:b/>
                <w:lang w:val="en-GB"/>
              </w:rPr>
              <w:t>4</w:t>
            </w:r>
            <w:r w:rsidRPr="00BA7513">
              <w:rPr>
                <w:b/>
                <w:vertAlign w:val="superscript"/>
                <w:lang w:val="en-GB"/>
              </w:rPr>
              <w:t>th</w:t>
            </w:r>
            <w:r>
              <w:rPr>
                <w:b/>
                <w:lang w:val="en-GB"/>
              </w:rPr>
              <w:t xml:space="preserve"> – M</w:t>
            </w:r>
            <w:r w:rsidR="00017C1A">
              <w:rPr>
                <w:b/>
                <w:lang w:val="en-GB"/>
              </w:rPr>
              <w:t>rs Arthurs</w:t>
            </w:r>
            <w:r w:rsidR="0080328B">
              <w:rPr>
                <w:b/>
                <w:lang w:val="en-GB"/>
              </w:rPr>
              <w:t xml:space="preserve"> (</w:t>
            </w:r>
            <w:r>
              <w:rPr>
                <w:b/>
                <w:lang w:val="en-GB"/>
              </w:rPr>
              <w:t>Room 2</w:t>
            </w:r>
            <w:r w:rsidR="0080328B">
              <w:rPr>
                <w:b/>
                <w:lang w:val="en-GB"/>
              </w:rPr>
              <w:t>6</w:t>
            </w:r>
            <w:r>
              <w:rPr>
                <w:b/>
                <w:lang w:val="en-GB"/>
              </w:rPr>
              <w:t>)</w:t>
            </w:r>
          </w:p>
          <w:p w:rsidR="00BA7513" w:rsidRDefault="00BA7513" w:rsidP="00495814">
            <w:pPr>
              <w:spacing w:line="360" w:lineRule="auto"/>
              <w:rPr>
                <w:b/>
                <w:lang w:val="en-GB"/>
              </w:rPr>
            </w:pPr>
            <w:r>
              <w:rPr>
                <w:b/>
                <w:lang w:val="en-GB"/>
              </w:rPr>
              <w:t>4</w:t>
            </w:r>
            <w:r w:rsidRPr="00BA7513">
              <w:rPr>
                <w:b/>
                <w:vertAlign w:val="superscript"/>
                <w:lang w:val="en-GB"/>
              </w:rPr>
              <w:t>th</w:t>
            </w:r>
            <w:r>
              <w:rPr>
                <w:b/>
                <w:lang w:val="en-GB"/>
              </w:rPr>
              <w:t xml:space="preserve"> – Ms Lawless (Room 2</w:t>
            </w:r>
            <w:r w:rsidR="0080328B">
              <w:rPr>
                <w:b/>
                <w:lang w:val="en-GB"/>
              </w:rPr>
              <w:t>7</w:t>
            </w:r>
            <w:r>
              <w:rPr>
                <w:b/>
                <w:lang w:val="en-GB"/>
              </w:rPr>
              <w:t>)</w:t>
            </w:r>
          </w:p>
          <w:p w:rsidR="0080328B" w:rsidRDefault="0080328B" w:rsidP="00495814">
            <w:pPr>
              <w:spacing w:line="360" w:lineRule="auto"/>
              <w:rPr>
                <w:b/>
                <w:lang w:val="en-GB"/>
              </w:rPr>
            </w:pPr>
            <w:r>
              <w:rPr>
                <w:b/>
                <w:lang w:val="en-GB"/>
              </w:rPr>
              <w:t>4</w:t>
            </w:r>
            <w:r w:rsidRPr="0080328B">
              <w:rPr>
                <w:b/>
                <w:vertAlign w:val="superscript"/>
                <w:lang w:val="en-GB"/>
              </w:rPr>
              <w:t>th</w:t>
            </w:r>
            <w:r>
              <w:rPr>
                <w:b/>
                <w:lang w:val="en-GB"/>
              </w:rPr>
              <w:t xml:space="preserve"> – Ms Dowd (Room 28)</w:t>
            </w:r>
          </w:p>
          <w:p w:rsidR="0012627F" w:rsidRDefault="0012627F" w:rsidP="00BA7513">
            <w:pPr>
              <w:spacing w:line="360" w:lineRule="auto"/>
              <w:rPr>
                <w:b/>
                <w:lang w:val="en-GB"/>
              </w:rPr>
            </w:pPr>
          </w:p>
        </w:tc>
        <w:tc>
          <w:tcPr>
            <w:tcW w:w="3005" w:type="dxa"/>
          </w:tcPr>
          <w:p w:rsidR="0012627F" w:rsidRDefault="0012627F" w:rsidP="00495814">
            <w:pPr>
              <w:spacing w:line="360" w:lineRule="auto"/>
              <w:rPr>
                <w:b/>
                <w:lang w:val="en-GB"/>
              </w:rPr>
            </w:pPr>
          </w:p>
          <w:p w:rsidR="004917CD" w:rsidRDefault="004917CD" w:rsidP="00C62B3D">
            <w:pPr>
              <w:spacing w:line="360" w:lineRule="auto"/>
              <w:rPr>
                <w:b/>
                <w:lang w:val="en-GB"/>
              </w:rPr>
            </w:pPr>
            <w:r>
              <w:rPr>
                <w:b/>
                <w:lang w:val="en-GB"/>
              </w:rPr>
              <w:t>5</w:t>
            </w:r>
            <w:r w:rsidRPr="004917CD">
              <w:rPr>
                <w:b/>
                <w:vertAlign w:val="superscript"/>
                <w:lang w:val="en-GB"/>
              </w:rPr>
              <w:t>th</w:t>
            </w:r>
            <w:r>
              <w:rPr>
                <w:b/>
                <w:lang w:val="en-GB"/>
              </w:rPr>
              <w:t xml:space="preserve"> – Ms </w:t>
            </w:r>
            <w:proofErr w:type="spellStart"/>
            <w:r w:rsidR="0080328B">
              <w:rPr>
                <w:b/>
                <w:lang w:val="en-GB"/>
              </w:rPr>
              <w:t>Lyng</w:t>
            </w:r>
            <w:proofErr w:type="spellEnd"/>
            <w:r>
              <w:rPr>
                <w:b/>
                <w:lang w:val="en-GB"/>
              </w:rPr>
              <w:t xml:space="preserve"> (Room 1</w:t>
            </w:r>
            <w:r w:rsidR="0080328B">
              <w:rPr>
                <w:b/>
                <w:lang w:val="en-GB"/>
              </w:rPr>
              <w:t>6</w:t>
            </w:r>
            <w:r>
              <w:rPr>
                <w:b/>
                <w:lang w:val="en-GB"/>
              </w:rPr>
              <w:t>)</w:t>
            </w:r>
          </w:p>
          <w:p w:rsidR="004917CD" w:rsidRDefault="004917CD" w:rsidP="00C62B3D">
            <w:pPr>
              <w:spacing w:line="360" w:lineRule="auto"/>
              <w:rPr>
                <w:b/>
                <w:lang w:val="en-GB"/>
              </w:rPr>
            </w:pPr>
            <w:r>
              <w:rPr>
                <w:b/>
                <w:lang w:val="en-GB"/>
              </w:rPr>
              <w:t>5</w:t>
            </w:r>
            <w:r w:rsidRPr="004917CD">
              <w:rPr>
                <w:b/>
                <w:vertAlign w:val="superscript"/>
                <w:lang w:val="en-GB"/>
              </w:rPr>
              <w:t>th</w:t>
            </w:r>
            <w:r>
              <w:rPr>
                <w:b/>
                <w:lang w:val="en-GB"/>
              </w:rPr>
              <w:t xml:space="preserve"> – Ms </w:t>
            </w:r>
            <w:proofErr w:type="spellStart"/>
            <w:r w:rsidR="0080328B">
              <w:rPr>
                <w:b/>
                <w:lang w:val="en-GB"/>
              </w:rPr>
              <w:t>Considine</w:t>
            </w:r>
            <w:proofErr w:type="spellEnd"/>
            <w:r w:rsidR="0080328B">
              <w:rPr>
                <w:b/>
                <w:lang w:val="en-GB"/>
              </w:rPr>
              <w:t xml:space="preserve"> (R</w:t>
            </w:r>
            <w:r>
              <w:rPr>
                <w:b/>
                <w:lang w:val="en-GB"/>
              </w:rPr>
              <w:t>oom 1</w:t>
            </w:r>
            <w:r w:rsidR="0080328B">
              <w:rPr>
                <w:b/>
                <w:lang w:val="en-GB"/>
              </w:rPr>
              <w:t>7</w:t>
            </w:r>
            <w:r>
              <w:rPr>
                <w:b/>
                <w:lang w:val="en-GB"/>
              </w:rPr>
              <w:t>)</w:t>
            </w:r>
          </w:p>
          <w:p w:rsidR="004917CD" w:rsidRDefault="004917CD" w:rsidP="00C62B3D">
            <w:pPr>
              <w:spacing w:line="360" w:lineRule="auto"/>
              <w:rPr>
                <w:b/>
                <w:lang w:val="en-GB"/>
              </w:rPr>
            </w:pPr>
            <w:r>
              <w:rPr>
                <w:b/>
                <w:lang w:val="en-GB"/>
              </w:rPr>
              <w:t>5</w:t>
            </w:r>
            <w:r w:rsidRPr="004917CD">
              <w:rPr>
                <w:b/>
                <w:vertAlign w:val="superscript"/>
                <w:lang w:val="en-GB"/>
              </w:rPr>
              <w:t>th</w:t>
            </w:r>
            <w:r>
              <w:rPr>
                <w:b/>
                <w:lang w:val="en-GB"/>
              </w:rPr>
              <w:t xml:space="preserve"> – M</w:t>
            </w:r>
            <w:r w:rsidR="0080328B">
              <w:rPr>
                <w:b/>
                <w:lang w:val="en-GB"/>
              </w:rPr>
              <w:t>r McLeod (R</w:t>
            </w:r>
            <w:r>
              <w:rPr>
                <w:b/>
                <w:lang w:val="en-GB"/>
              </w:rPr>
              <w:t>oom 1</w:t>
            </w:r>
            <w:r w:rsidR="00624852">
              <w:rPr>
                <w:b/>
                <w:lang w:val="en-GB"/>
              </w:rPr>
              <w:t>8</w:t>
            </w:r>
            <w:r>
              <w:rPr>
                <w:b/>
                <w:lang w:val="en-GB"/>
              </w:rPr>
              <w:t>)</w:t>
            </w:r>
          </w:p>
          <w:p w:rsidR="004917CD" w:rsidRDefault="004917CD" w:rsidP="00C62B3D">
            <w:pPr>
              <w:spacing w:line="360" w:lineRule="auto"/>
              <w:rPr>
                <w:b/>
                <w:lang w:val="en-GB"/>
              </w:rPr>
            </w:pPr>
            <w:r>
              <w:rPr>
                <w:b/>
                <w:lang w:val="en-GB"/>
              </w:rPr>
              <w:t>6</w:t>
            </w:r>
            <w:r w:rsidRPr="004917CD">
              <w:rPr>
                <w:b/>
                <w:vertAlign w:val="superscript"/>
                <w:lang w:val="en-GB"/>
              </w:rPr>
              <w:t>th</w:t>
            </w:r>
            <w:r>
              <w:rPr>
                <w:b/>
                <w:lang w:val="en-GB"/>
              </w:rPr>
              <w:t xml:space="preserve"> – Ms Curran (Room </w:t>
            </w:r>
            <w:r w:rsidR="00624852">
              <w:rPr>
                <w:b/>
                <w:lang w:val="en-GB"/>
              </w:rPr>
              <w:t>21</w:t>
            </w:r>
            <w:r>
              <w:rPr>
                <w:b/>
                <w:lang w:val="en-GB"/>
              </w:rPr>
              <w:t>)</w:t>
            </w:r>
          </w:p>
          <w:p w:rsidR="004917CD" w:rsidRDefault="004917CD" w:rsidP="00C62B3D">
            <w:pPr>
              <w:spacing w:line="360" w:lineRule="auto"/>
              <w:rPr>
                <w:b/>
                <w:lang w:val="en-GB"/>
              </w:rPr>
            </w:pPr>
            <w:r>
              <w:rPr>
                <w:b/>
                <w:lang w:val="en-GB"/>
              </w:rPr>
              <w:t>6</w:t>
            </w:r>
            <w:r w:rsidRPr="004917CD">
              <w:rPr>
                <w:b/>
                <w:vertAlign w:val="superscript"/>
                <w:lang w:val="en-GB"/>
              </w:rPr>
              <w:t>th</w:t>
            </w:r>
            <w:r>
              <w:rPr>
                <w:b/>
                <w:lang w:val="en-GB"/>
              </w:rPr>
              <w:t xml:space="preserve"> – Mr </w:t>
            </w:r>
            <w:r w:rsidR="00624852">
              <w:rPr>
                <w:b/>
                <w:lang w:val="en-GB"/>
              </w:rPr>
              <w:t>McGrath (</w:t>
            </w:r>
            <w:r>
              <w:rPr>
                <w:b/>
                <w:lang w:val="en-GB"/>
              </w:rPr>
              <w:t xml:space="preserve">Room </w:t>
            </w:r>
            <w:r w:rsidR="00624852">
              <w:rPr>
                <w:b/>
                <w:lang w:val="en-GB"/>
              </w:rPr>
              <w:t>22</w:t>
            </w:r>
            <w:r>
              <w:rPr>
                <w:b/>
                <w:lang w:val="en-GB"/>
              </w:rPr>
              <w:t>)</w:t>
            </w:r>
          </w:p>
          <w:p w:rsidR="004917CD" w:rsidRDefault="004917CD" w:rsidP="00C62B3D">
            <w:pPr>
              <w:spacing w:line="360" w:lineRule="auto"/>
              <w:rPr>
                <w:b/>
                <w:lang w:val="en-GB"/>
              </w:rPr>
            </w:pPr>
            <w:r>
              <w:rPr>
                <w:b/>
                <w:lang w:val="en-GB"/>
              </w:rPr>
              <w:t>6</w:t>
            </w:r>
            <w:r w:rsidRPr="004917CD">
              <w:rPr>
                <w:b/>
                <w:vertAlign w:val="superscript"/>
                <w:lang w:val="en-GB"/>
              </w:rPr>
              <w:t>th</w:t>
            </w:r>
            <w:r>
              <w:rPr>
                <w:b/>
                <w:lang w:val="en-GB"/>
              </w:rPr>
              <w:t xml:space="preserve"> – M</w:t>
            </w:r>
            <w:r w:rsidR="00624852">
              <w:rPr>
                <w:b/>
                <w:lang w:val="en-GB"/>
              </w:rPr>
              <w:t>s Denning (</w:t>
            </w:r>
            <w:r>
              <w:rPr>
                <w:b/>
                <w:lang w:val="en-GB"/>
              </w:rPr>
              <w:t xml:space="preserve">Room </w:t>
            </w:r>
            <w:r w:rsidR="00624852">
              <w:rPr>
                <w:b/>
                <w:lang w:val="en-GB"/>
              </w:rPr>
              <w:t>23</w:t>
            </w:r>
            <w:r>
              <w:rPr>
                <w:b/>
                <w:lang w:val="en-GB"/>
              </w:rPr>
              <w:t>)</w:t>
            </w:r>
          </w:p>
          <w:p w:rsidR="00624852" w:rsidRDefault="00624852" w:rsidP="00C62B3D">
            <w:pPr>
              <w:spacing w:line="360" w:lineRule="auto"/>
              <w:rPr>
                <w:b/>
                <w:lang w:val="en-GB"/>
              </w:rPr>
            </w:pPr>
            <w:r>
              <w:rPr>
                <w:b/>
                <w:lang w:val="en-GB"/>
              </w:rPr>
              <w:t>6</w:t>
            </w:r>
            <w:r w:rsidRPr="00624852">
              <w:rPr>
                <w:b/>
                <w:vertAlign w:val="superscript"/>
                <w:lang w:val="en-GB"/>
              </w:rPr>
              <w:t>th</w:t>
            </w:r>
            <w:r>
              <w:rPr>
                <w:b/>
                <w:lang w:val="en-GB"/>
              </w:rPr>
              <w:t xml:space="preserve"> – Ms Hannigan (Room 24)</w:t>
            </w:r>
          </w:p>
          <w:p w:rsidR="0012627F" w:rsidRDefault="0012627F" w:rsidP="00A00F27">
            <w:pPr>
              <w:spacing w:line="360" w:lineRule="auto"/>
              <w:rPr>
                <w:b/>
                <w:lang w:val="en-GB"/>
              </w:rPr>
            </w:pPr>
          </w:p>
        </w:tc>
      </w:tr>
    </w:tbl>
    <w:p w:rsidR="00BC060F" w:rsidRDefault="00BC060F" w:rsidP="00BC060F">
      <w:pPr>
        <w:spacing w:after="0"/>
        <w:rPr>
          <w:b/>
          <w:lang w:val="en-GB"/>
        </w:rPr>
      </w:pPr>
    </w:p>
    <w:p w:rsidR="00FE578B" w:rsidRDefault="00FE578B" w:rsidP="00BC060F">
      <w:pPr>
        <w:spacing w:after="0"/>
        <w:rPr>
          <w:b/>
          <w:lang w:val="en-GB"/>
        </w:rPr>
      </w:pPr>
    </w:p>
    <w:p w:rsidR="00EE72AC" w:rsidRDefault="00EE72AC" w:rsidP="00BC060F">
      <w:pPr>
        <w:spacing w:after="0"/>
        <w:rPr>
          <w:b/>
          <w:lang w:val="en-GB"/>
        </w:rPr>
      </w:pPr>
    </w:p>
    <w:p w:rsidR="00EE72AC" w:rsidRDefault="00EE72AC" w:rsidP="00BC060F">
      <w:pPr>
        <w:spacing w:after="0"/>
        <w:rPr>
          <w:b/>
          <w:lang w:val="en-GB"/>
        </w:rPr>
      </w:pPr>
    </w:p>
    <w:p w:rsidR="00EE72AC" w:rsidRDefault="00EE72AC" w:rsidP="00BC060F">
      <w:pPr>
        <w:spacing w:after="0"/>
        <w:rPr>
          <w:b/>
          <w:lang w:val="en-GB"/>
        </w:rPr>
      </w:pPr>
    </w:p>
    <w:p w:rsidR="00EE72AC" w:rsidRDefault="00EE72AC" w:rsidP="00BC060F">
      <w:pPr>
        <w:spacing w:after="0"/>
        <w:rPr>
          <w:b/>
          <w:lang w:val="en-GB"/>
        </w:rPr>
      </w:pPr>
    </w:p>
    <w:p w:rsidR="00EE72AC" w:rsidRDefault="00EE72AC" w:rsidP="00BC060F">
      <w:pPr>
        <w:spacing w:after="0"/>
        <w:rPr>
          <w:b/>
          <w:lang w:val="en-GB"/>
        </w:rPr>
      </w:pPr>
    </w:p>
    <w:p w:rsidR="00EE72AC" w:rsidRDefault="00EE72AC" w:rsidP="00BC060F">
      <w:pPr>
        <w:spacing w:after="0"/>
        <w:rPr>
          <w:b/>
          <w:lang w:val="en-GB"/>
        </w:rPr>
      </w:pPr>
    </w:p>
    <w:p w:rsidR="00EE72AC" w:rsidRDefault="00EE72AC" w:rsidP="00BC060F">
      <w:pPr>
        <w:spacing w:after="0"/>
        <w:rPr>
          <w:b/>
          <w:lang w:val="en-GB"/>
        </w:rPr>
      </w:pPr>
    </w:p>
    <w:p w:rsidR="00FE578B" w:rsidRDefault="00FE578B" w:rsidP="00FE578B">
      <w:pPr>
        <w:spacing w:after="0"/>
        <w:rPr>
          <w:b/>
          <w:lang w:val="en-GB"/>
        </w:rPr>
      </w:pPr>
      <w:r>
        <w:rPr>
          <w:b/>
          <w:lang w:val="en-GB"/>
        </w:rPr>
        <w:t>Key to Entrances &amp; Exits</w:t>
      </w:r>
    </w:p>
    <w:p w:rsidR="00FE578B" w:rsidRDefault="00FE578B" w:rsidP="00FE578B">
      <w:pPr>
        <w:spacing w:after="0"/>
        <w:rPr>
          <w:b/>
          <w:lang w:val="en-GB"/>
        </w:rPr>
      </w:pPr>
    </w:p>
    <w:tbl>
      <w:tblPr>
        <w:tblStyle w:val="TableGrid"/>
        <w:tblW w:w="0" w:type="auto"/>
        <w:tblLook w:val="04A0" w:firstRow="1" w:lastRow="0" w:firstColumn="1" w:lastColumn="0" w:noHBand="0" w:noVBand="1"/>
      </w:tblPr>
      <w:tblGrid>
        <w:gridCol w:w="5949"/>
        <w:gridCol w:w="3067"/>
      </w:tblGrid>
      <w:tr w:rsidR="00FE578B" w:rsidTr="00182035">
        <w:tc>
          <w:tcPr>
            <w:tcW w:w="5949" w:type="dxa"/>
          </w:tcPr>
          <w:p w:rsidR="00FE578B" w:rsidRDefault="00FE578B" w:rsidP="00182035">
            <w:pPr>
              <w:spacing w:line="360" w:lineRule="auto"/>
              <w:jc w:val="center"/>
              <w:rPr>
                <w:b/>
                <w:lang w:val="en-GB"/>
              </w:rPr>
            </w:pPr>
            <w:r>
              <w:rPr>
                <w:b/>
                <w:lang w:val="en-GB"/>
              </w:rPr>
              <w:lastRenderedPageBreak/>
              <w:t>Entrance and Exit Points</w:t>
            </w:r>
          </w:p>
        </w:tc>
        <w:tc>
          <w:tcPr>
            <w:tcW w:w="3067" w:type="dxa"/>
          </w:tcPr>
          <w:p w:rsidR="00FE578B" w:rsidRDefault="00FE578B" w:rsidP="00182035">
            <w:pPr>
              <w:spacing w:line="360" w:lineRule="auto"/>
              <w:jc w:val="center"/>
              <w:rPr>
                <w:b/>
                <w:lang w:val="en-GB"/>
              </w:rPr>
            </w:pPr>
            <w:r>
              <w:rPr>
                <w:b/>
                <w:lang w:val="en-GB"/>
              </w:rPr>
              <w:t>Number</w:t>
            </w:r>
          </w:p>
        </w:tc>
      </w:tr>
      <w:tr w:rsidR="00FE578B" w:rsidTr="00182035">
        <w:tc>
          <w:tcPr>
            <w:tcW w:w="5949" w:type="dxa"/>
          </w:tcPr>
          <w:p w:rsidR="00FE578B" w:rsidRDefault="00FE578B" w:rsidP="00B06327">
            <w:pPr>
              <w:spacing w:line="360" w:lineRule="auto"/>
              <w:rPr>
                <w:b/>
                <w:lang w:val="en-GB"/>
              </w:rPr>
            </w:pPr>
            <w:r>
              <w:rPr>
                <w:b/>
                <w:lang w:val="en-GB"/>
              </w:rPr>
              <w:t>Front of school</w:t>
            </w:r>
          </w:p>
        </w:tc>
        <w:tc>
          <w:tcPr>
            <w:tcW w:w="3067" w:type="dxa"/>
          </w:tcPr>
          <w:p w:rsidR="00FE578B" w:rsidRDefault="00FE578B" w:rsidP="00182035">
            <w:pPr>
              <w:spacing w:line="360" w:lineRule="auto"/>
              <w:jc w:val="center"/>
              <w:rPr>
                <w:b/>
                <w:lang w:val="en-GB"/>
              </w:rPr>
            </w:pPr>
            <w:r>
              <w:rPr>
                <w:b/>
                <w:lang w:val="en-GB"/>
              </w:rPr>
              <w:t>1</w:t>
            </w:r>
          </w:p>
        </w:tc>
      </w:tr>
      <w:tr w:rsidR="00FE578B" w:rsidTr="00182035">
        <w:tc>
          <w:tcPr>
            <w:tcW w:w="5949" w:type="dxa"/>
          </w:tcPr>
          <w:p w:rsidR="00FE578B" w:rsidRDefault="00FE578B" w:rsidP="00B06327">
            <w:pPr>
              <w:spacing w:line="360" w:lineRule="auto"/>
              <w:rPr>
                <w:b/>
                <w:lang w:val="en-GB"/>
              </w:rPr>
            </w:pPr>
            <w:r>
              <w:rPr>
                <w:b/>
                <w:lang w:val="en-GB"/>
              </w:rPr>
              <w:t xml:space="preserve">Entrance </w:t>
            </w:r>
            <w:r w:rsidR="00B06327">
              <w:rPr>
                <w:b/>
                <w:lang w:val="en-GB"/>
              </w:rPr>
              <w:t xml:space="preserve">to yard parallel to front entrance </w:t>
            </w:r>
          </w:p>
        </w:tc>
        <w:tc>
          <w:tcPr>
            <w:tcW w:w="3067" w:type="dxa"/>
          </w:tcPr>
          <w:p w:rsidR="00FE578B" w:rsidRDefault="009F1029" w:rsidP="00182035">
            <w:pPr>
              <w:spacing w:line="360" w:lineRule="auto"/>
              <w:jc w:val="center"/>
              <w:rPr>
                <w:b/>
                <w:lang w:val="en-GB"/>
              </w:rPr>
            </w:pPr>
            <w:r>
              <w:rPr>
                <w:b/>
                <w:lang w:val="en-GB"/>
              </w:rPr>
              <w:t>2</w:t>
            </w:r>
          </w:p>
        </w:tc>
      </w:tr>
      <w:tr w:rsidR="00FE578B" w:rsidTr="00182035">
        <w:tc>
          <w:tcPr>
            <w:tcW w:w="5949" w:type="dxa"/>
          </w:tcPr>
          <w:p w:rsidR="00FE578B" w:rsidRDefault="00ED400E" w:rsidP="00ED400E">
            <w:pPr>
              <w:spacing w:line="360" w:lineRule="auto"/>
              <w:rPr>
                <w:b/>
                <w:lang w:val="en-GB"/>
              </w:rPr>
            </w:pPr>
            <w:r>
              <w:rPr>
                <w:b/>
                <w:lang w:val="en-GB"/>
              </w:rPr>
              <w:t>3</w:t>
            </w:r>
            <w:r w:rsidRPr="00ED400E">
              <w:rPr>
                <w:b/>
                <w:vertAlign w:val="superscript"/>
                <w:lang w:val="en-GB"/>
              </w:rPr>
              <w:t>rd</w:t>
            </w:r>
            <w:r>
              <w:rPr>
                <w:b/>
                <w:lang w:val="en-GB"/>
              </w:rPr>
              <w:t>/</w:t>
            </w:r>
            <w:r w:rsidR="00B06327">
              <w:rPr>
                <w:b/>
                <w:lang w:val="en-GB"/>
              </w:rPr>
              <w:t>5</w:t>
            </w:r>
            <w:r w:rsidR="00B06327" w:rsidRPr="00B06327">
              <w:rPr>
                <w:b/>
                <w:vertAlign w:val="superscript"/>
                <w:lang w:val="en-GB"/>
              </w:rPr>
              <w:t>th</w:t>
            </w:r>
            <w:r w:rsidR="00B06327">
              <w:rPr>
                <w:b/>
                <w:lang w:val="en-GB"/>
              </w:rPr>
              <w:t xml:space="preserve">  </w:t>
            </w:r>
            <w:r w:rsidR="00FE578B">
              <w:rPr>
                <w:b/>
                <w:lang w:val="en-GB"/>
              </w:rPr>
              <w:t xml:space="preserve"> Yard  door </w:t>
            </w:r>
            <w:r w:rsidR="00B06327">
              <w:rPr>
                <w:b/>
                <w:lang w:val="en-GB"/>
              </w:rPr>
              <w:t>at</w:t>
            </w:r>
            <w:r>
              <w:rPr>
                <w:b/>
                <w:lang w:val="en-GB"/>
              </w:rPr>
              <w:t xml:space="preserve"> rooms 15 and 16 (Ms Harney/Ms </w:t>
            </w:r>
            <w:proofErr w:type="spellStart"/>
            <w:r>
              <w:rPr>
                <w:b/>
                <w:lang w:val="en-GB"/>
              </w:rPr>
              <w:t>Lyng</w:t>
            </w:r>
            <w:proofErr w:type="spellEnd"/>
            <w:r w:rsidR="00B06327">
              <w:rPr>
                <w:b/>
                <w:lang w:val="en-GB"/>
              </w:rPr>
              <w:t>)</w:t>
            </w:r>
          </w:p>
        </w:tc>
        <w:tc>
          <w:tcPr>
            <w:tcW w:w="3067" w:type="dxa"/>
          </w:tcPr>
          <w:p w:rsidR="00FE578B" w:rsidRDefault="009F1029" w:rsidP="00182035">
            <w:pPr>
              <w:spacing w:line="360" w:lineRule="auto"/>
              <w:jc w:val="center"/>
              <w:rPr>
                <w:b/>
                <w:lang w:val="en-GB"/>
              </w:rPr>
            </w:pPr>
            <w:r>
              <w:rPr>
                <w:b/>
                <w:lang w:val="en-GB"/>
              </w:rPr>
              <w:t>3</w:t>
            </w:r>
          </w:p>
        </w:tc>
      </w:tr>
      <w:tr w:rsidR="00FE578B" w:rsidTr="00182035">
        <w:tc>
          <w:tcPr>
            <w:tcW w:w="5949" w:type="dxa"/>
          </w:tcPr>
          <w:p w:rsidR="00FE578B" w:rsidRDefault="00ED400E" w:rsidP="00ED400E">
            <w:pPr>
              <w:spacing w:line="360" w:lineRule="auto"/>
              <w:rPr>
                <w:b/>
                <w:lang w:val="en-GB"/>
              </w:rPr>
            </w:pPr>
            <w:r>
              <w:rPr>
                <w:b/>
                <w:lang w:val="en-GB"/>
              </w:rPr>
              <w:t>Emergency exits</w:t>
            </w:r>
          </w:p>
        </w:tc>
        <w:tc>
          <w:tcPr>
            <w:tcW w:w="3067" w:type="dxa"/>
          </w:tcPr>
          <w:p w:rsidR="00FE578B" w:rsidRDefault="009F1029" w:rsidP="00182035">
            <w:pPr>
              <w:spacing w:line="360" w:lineRule="auto"/>
              <w:jc w:val="center"/>
              <w:rPr>
                <w:b/>
                <w:lang w:val="en-GB"/>
              </w:rPr>
            </w:pPr>
            <w:r>
              <w:rPr>
                <w:b/>
                <w:lang w:val="en-GB"/>
              </w:rPr>
              <w:t>4 and 5</w:t>
            </w:r>
          </w:p>
        </w:tc>
      </w:tr>
      <w:tr w:rsidR="00FE578B" w:rsidTr="00182035">
        <w:tc>
          <w:tcPr>
            <w:tcW w:w="5949" w:type="dxa"/>
          </w:tcPr>
          <w:p w:rsidR="00FE578B" w:rsidRDefault="00476521" w:rsidP="00E379A0">
            <w:pPr>
              <w:spacing w:line="360" w:lineRule="auto"/>
              <w:rPr>
                <w:b/>
                <w:lang w:val="en-GB"/>
              </w:rPr>
            </w:pPr>
            <w:r>
              <w:rPr>
                <w:b/>
                <w:lang w:val="en-GB"/>
              </w:rPr>
              <w:t>PE door</w:t>
            </w:r>
          </w:p>
        </w:tc>
        <w:tc>
          <w:tcPr>
            <w:tcW w:w="3067" w:type="dxa"/>
          </w:tcPr>
          <w:p w:rsidR="00FE578B" w:rsidRDefault="009F1029" w:rsidP="00182035">
            <w:pPr>
              <w:spacing w:line="360" w:lineRule="auto"/>
              <w:jc w:val="center"/>
              <w:rPr>
                <w:b/>
                <w:lang w:val="en-GB"/>
              </w:rPr>
            </w:pPr>
            <w:r>
              <w:rPr>
                <w:b/>
                <w:lang w:val="en-GB"/>
              </w:rPr>
              <w:t>6</w:t>
            </w:r>
          </w:p>
        </w:tc>
      </w:tr>
      <w:tr w:rsidR="009F1029" w:rsidTr="00182035">
        <w:tc>
          <w:tcPr>
            <w:tcW w:w="5949" w:type="dxa"/>
          </w:tcPr>
          <w:p w:rsidR="009F1029" w:rsidRDefault="009F1029" w:rsidP="00E379A0">
            <w:pPr>
              <w:spacing w:line="360" w:lineRule="auto"/>
              <w:rPr>
                <w:b/>
                <w:lang w:val="en-GB"/>
              </w:rPr>
            </w:pPr>
            <w:r>
              <w:rPr>
                <w:b/>
                <w:lang w:val="en-GB"/>
              </w:rPr>
              <w:t>Front right of school (Staff entrance)</w:t>
            </w:r>
          </w:p>
        </w:tc>
        <w:tc>
          <w:tcPr>
            <w:tcW w:w="3067" w:type="dxa"/>
          </w:tcPr>
          <w:p w:rsidR="009F1029" w:rsidRDefault="009F1029" w:rsidP="00182035">
            <w:pPr>
              <w:spacing w:line="360" w:lineRule="auto"/>
              <w:jc w:val="center"/>
              <w:rPr>
                <w:b/>
                <w:lang w:val="en-GB"/>
              </w:rPr>
            </w:pPr>
            <w:r>
              <w:rPr>
                <w:b/>
                <w:lang w:val="en-GB"/>
              </w:rPr>
              <w:t>7</w:t>
            </w:r>
          </w:p>
        </w:tc>
      </w:tr>
    </w:tbl>
    <w:p w:rsidR="00FE578B" w:rsidRDefault="00FE578B" w:rsidP="00BC060F">
      <w:pPr>
        <w:spacing w:after="0"/>
        <w:rPr>
          <w:b/>
          <w:lang w:val="en-GB"/>
        </w:rPr>
      </w:pPr>
    </w:p>
    <w:p w:rsidR="00FE578B" w:rsidRDefault="00FE578B" w:rsidP="00BC060F">
      <w:pPr>
        <w:spacing w:after="0"/>
        <w:rPr>
          <w:b/>
          <w:lang w:val="en-GB"/>
        </w:rPr>
      </w:pPr>
    </w:p>
    <w:p w:rsidR="00FE578B" w:rsidRDefault="00FE578B" w:rsidP="00BC060F">
      <w:pPr>
        <w:spacing w:after="0"/>
        <w:rPr>
          <w:b/>
          <w:lang w:val="en-GB"/>
        </w:rPr>
      </w:pPr>
    </w:p>
    <w:p w:rsidR="00EE3CFF" w:rsidRDefault="00EE3CFF" w:rsidP="00BC060F">
      <w:pPr>
        <w:spacing w:after="0"/>
        <w:rPr>
          <w:b/>
          <w:lang w:val="en-GB"/>
        </w:rPr>
      </w:pPr>
      <w:r>
        <w:rPr>
          <w:b/>
          <w:lang w:val="en-GB"/>
        </w:rPr>
        <w:t>Entrance &amp; Exit Points</w:t>
      </w:r>
      <w:r w:rsidR="00FE578B">
        <w:rPr>
          <w:b/>
          <w:lang w:val="en-GB"/>
        </w:rPr>
        <w:t xml:space="preserve"> for Specific Classes</w:t>
      </w:r>
    </w:p>
    <w:p w:rsidR="00EE3CFF" w:rsidRDefault="00EE3CFF" w:rsidP="00BC060F">
      <w:pPr>
        <w:spacing w:after="0"/>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1168"/>
        <w:gridCol w:w="2396"/>
        <w:gridCol w:w="2253"/>
      </w:tblGrid>
      <w:tr w:rsidR="00677852" w:rsidRPr="00EE3CFF" w:rsidTr="00677852">
        <w:tc>
          <w:tcPr>
            <w:tcW w:w="3199" w:type="dxa"/>
            <w:shd w:val="clear" w:color="auto" w:fill="CCCCCC"/>
          </w:tcPr>
          <w:p w:rsidR="00677852" w:rsidRPr="00EE3CFF" w:rsidRDefault="00677852" w:rsidP="00FF3C9B">
            <w:pPr>
              <w:spacing w:before="60" w:after="60"/>
              <w:jc w:val="center"/>
              <w:rPr>
                <w:rFonts w:cstheme="minorHAnsi"/>
                <w:b/>
                <w:bCs/>
              </w:rPr>
            </w:pPr>
            <w:r w:rsidRPr="00EE3CFF">
              <w:rPr>
                <w:rFonts w:cstheme="minorHAnsi"/>
                <w:b/>
                <w:bCs/>
              </w:rPr>
              <w:t xml:space="preserve">Teacher </w:t>
            </w:r>
          </w:p>
        </w:tc>
        <w:tc>
          <w:tcPr>
            <w:tcW w:w="1168" w:type="dxa"/>
            <w:shd w:val="clear" w:color="auto" w:fill="CCCCCC"/>
          </w:tcPr>
          <w:p w:rsidR="00677852" w:rsidRPr="00EE3CFF" w:rsidRDefault="00677852" w:rsidP="00FF3C9B">
            <w:pPr>
              <w:spacing w:before="60" w:after="60"/>
              <w:jc w:val="center"/>
              <w:rPr>
                <w:rFonts w:cstheme="minorHAnsi"/>
                <w:b/>
                <w:bCs/>
              </w:rPr>
            </w:pPr>
            <w:r w:rsidRPr="00EE3CFF">
              <w:rPr>
                <w:rFonts w:cstheme="minorHAnsi"/>
                <w:b/>
                <w:bCs/>
              </w:rPr>
              <w:t>Class</w:t>
            </w:r>
          </w:p>
        </w:tc>
        <w:tc>
          <w:tcPr>
            <w:tcW w:w="2396" w:type="dxa"/>
            <w:shd w:val="clear" w:color="auto" w:fill="CCCCCC"/>
          </w:tcPr>
          <w:p w:rsidR="00677852" w:rsidRPr="00EE3CFF" w:rsidRDefault="00677852" w:rsidP="00EE3CFF">
            <w:pPr>
              <w:spacing w:before="60" w:after="60"/>
              <w:jc w:val="center"/>
              <w:rPr>
                <w:rFonts w:cstheme="minorHAnsi"/>
                <w:b/>
                <w:bCs/>
              </w:rPr>
            </w:pPr>
            <w:r>
              <w:rPr>
                <w:rFonts w:cstheme="minorHAnsi"/>
                <w:b/>
                <w:bCs/>
              </w:rPr>
              <w:t>Entrance &amp; Exit Point</w:t>
            </w:r>
          </w:p>
        </w:tc>
        <w:tc>
          <w:tcPr>
            <w:tcW w:w="2253" w:type="dxa"/>
            <w:shd w:val="clear" w:color="auto" w:fill="CCCCCC"/>
          </w:tcPr>
          <w:p w:rsidR="00677852" w:rsidRDefault="00677852" w:rsidP="00EE3CFF">
            <w:pPr>
              <w:spacing w:before="60" w:after="60"/>
              <w:jc w:val="center"/>
              <w:rPr>
                <w:rFonts w:cstheme="minorHAnsi"/>
                <w:b/>
                <w:bCs/>
              </w:rPr>
            </w:pPr>
            <w:r>
              <w:rPr>
                <w:rFonts w:cstheme="minorHAnsi"/>
                <w:b/>
                <w:bCs/>
              </w:rPr>
              <w:t>Entrance and exit to yard</w:t>
            </w:r>
          </w:p>
        </w:tc>
      </w:tr>
      <w:tr w:rsidR="00677852" w:rsidRPr="008C59DF" w:rsidTr="00677852">
        <w:tc>
          <w:tcPr>
            <w:tcW w:w="3199" w:type="dxa"/>
          </w:tcPr>
          <w:p w:rsidR="00677852" w:rsidRPr="00EE3CFF" w:rsidRDefault="00677852" w:rsidP="005C37DD">
            <w:pPr>
              <w:spacing w:before="60" w:after="60"/>
              <w:rPr>
                <w:rFonts w:cstheme="minorHAnsi"/>
                <w:b/>
                <w:bCs/>
              </w:rPr>
            </w:pPr>
            <w:r>
              <w:rPr>
                <w:rFonts w:cstheme="minorHAnsi"/>
                <w:b/>
                <w:bCs/>
              </w:rPr>
              <w:t>Mr O’Boyle</w:t>
            </w:r>
          </w:p>
        </w:tc>
        <w:tc>
          <w:tcPr>
            <w:tcW w:w="1168" w:type="dxa"/>
          </w:tcPr>
          <w:p w:rsidR="00677852" w:rsidRPr="00EE3CFF" w:rsidRDefault="00677852" w:rsidP="00FF3C9B">
            <w:pPr>
              <w:spacing w:before="60" w:after="60"/>
              <w:rPr>
                <w:rFonts w:cstheme="minorHAnsi"/>
                <w:b/>
                <w:bCs/>
              </w:rPr>
            </w:pPr>
            <w:r>
              <w:rPr>
                <w:rFonts w:cstheme="minorHAnsi"/>
                <w:b/>
                <w:bCs/>
              </w:rPr>
              <w:t>3rd</w:t>
            </w:r>
          </w:p>
        </w:tc>
        <w:tc>
          <w:tcPr>
            <w:tcW w:w="2396" w:type="dxa"/>
          </w:tcPr>
          <w:p w:rsidR="00677852" w:rsidRDefault="00ED400E" w:rsidP="005918AD">
            <w:pPr>
              <w:spacing w:before="60" w:after="60"/>
              <w:jc w:val="center"/>
              <w:rPr>
                <w:rFonts w:cstheme="minorHAnsi"/>
                <w:b/>
                <w:bCs/>
              </w:rPr>
            </w:pPr>
            <w:r>
              <w:rPr>
                <w:rFonts w:cstheme="minorHAnsi"/>
                <w:b/>
                <w:bCs/>
              </w:rPr>
              <w:t>3</w:t>
            </w:r>
          </w:p>
        </w:tc>
        <w:tc>
          <w:tcPr>
            <w:tcW w:w="2253" w:type="dxa"/>
          </w:tcPr>
          <w:p w:rsidR="00677852" w:rsidRDefault="00ED400E" w:rsidP="005918AD">
            <w:pPr>
              <w:spacing w:before="60" w:after="60"/>
              <w:jc w:val="center"/>
              <w:rPr>
                <w:rFonts w:cstheme="minorHAnsi"/>
                <w:b/>
                <w:bCs/>
              </w:rPr>
            </w:pPr>
            <w:r>
              <w:rPr>
                <w:rFonts w:cstheme="minorHAnsi"/>
                <w:b/>
                <w:bCs/>
              </w:rPr>
              <w:t>3</w:t>
            </w:r>
          </w:p>
        </w:tc>
      </w:tr>
      <w:tr w:rsidR="00ED400E" w:rsidRPr="008C59DF" w:rsidTr="00677852">
        <w:tc>
          <w:tcPr>
            <w:tcW w:w="3199" w:type="dxa"/>
          </w:tcPr>
          <w:p w:rsidR="00ED400E" w:rsidRPr="00EE3CFF" w:rsidRDefault="00ED400E" w:rsidP="00ED400E">
            <w:pPr>
              <w:spacing w:before="60" w:after="60"/>
              <w:rPr>
                <w:rFonts w:cstheme="minorHAnsi"/>
                <w:b/>
                <w:bCs/>
              </w:rPr>
            </w:pPr>
            <w:r>
              <w:rPr>
                <w:rFonts w:cstheme="minorHAnsi"/>
                <w:b/>
                <w:bCs/>
              </w:rPr>
              <w:t xml:space="preserve">Mr </w:t>
            </w:r>
            <w:proofErr w:type="spellStart"/>
            <w:r>
              <w:rPr>
                <w:rFonts w:cstheme="minorHAnsi"/>
                <w:b/>
                <w:bCs/>
              </w:rPr>
              <w:t>Feehan</w:t>
            </w:r>
            <w:proofErr w:type="spellEnd"/>
          </w:p>
        </w:tc>
        <w:tc>
          <w:tcPr>
            <w:tcW w:w="1168" w:type="dxa"/>
          </w:tcPr>
          <w:p w:rsidR="00ED400E" w:rsidRPr="00EE3CFF" w:rsidRDefault="00ED400E" w:rsidP="00ED400E">
            <w:pPr>
              <w:spacing w:before="60" w:after="60"/>
              <w:rPr>
                <w:rFonts w:cstheme="minorHAnsi"/>
                <w:b/>
                <w:bCs/>
              </w:rPr>
            </w:pPr>
            <w:r>
              <w:rPr>
                <w:rFonts w:cstheme="minorHAnsi"/>
                <w:b/>
                <w:bCs/>
              </w:rPr>
              <w:t>3rd</w:t>
            </w:r>
          </w:p>
        </w:tc>
        <w:tc>
          <w:tcPr>
            <w:tcW w:w="2396" w:type="dxa"/>
          </w:tcPr>
          <w:p w:rsidR="00ED400E" w:rsidRDefault="00ED400E" w:rsidP="00ED400E">
            <w:pPr>
              <w:spacing w:before="60" w:after="60"/>
              <w:jc w:val="center"/>
              <w:rPr>
                <w:rFonts w:cstheme="minorHAnsi"/>
                <w:b/>
                <w:bCs/>
              </w:rPr>
            </w:pPr>
            <w:r>
              <w:rPr>
                <w:rFonts w:cstheme="minorHAnsi"/>
                <w:b/>
                <w:bCs/>
              </w:rPr>
              <w:t>3</w:t>
            </w:r>
          </w:p>
        </w:tc>
        <w:tc>
          <w:tcPr>
            <w:tcW w:w="2253" w:type="dxa"/>
          </w:tcPr>
          <w:p w:rsidR="00ED400E" w:rsidRDefault="00ED400E" w:rsidP="00ED400E">
            <w:pPr>
              <w:spacing w:before="60" w:after="60"/>
              <w:jc w:val="center"/>
              <w:rPr>
                <w:rFonts w:cstheme="minorHAnsi"/>
                <w:b/>
                <w:bCs/>
              </w:rPr>
            </w:pPr>
            <w:r>
              <w:rPr>
                <w:rFonts w:cstheme="minorHAnsi"/>
                <w:b/>
                <w:bCs/>
              </w:rPr>
              <w:t>3</w:t>
            </w:r>
          </w:p>
        </w:tc>
      </w:tr>
      <w:tr w:rsidR="00ED400E" w:rsidRPr="008C59DF" w:rsidTr="00677852">
        <w:tc>
          <w:tcPr>
            <w:tcW w:w="3199" w:type="dxa"/>
          </w:tcPr>
          <w:p w:rsidR="00ED400E" w:rsidRPr="00EE3CFF" w:rsidRDefault="00ED400E" w:rsidP="00ED400E">
            <w:pPr>
              <w:spacing w:before="60" w:after="60"/>
              <w:rPr>
                <w:rFonts w:cstheme="minorHAnsi"/>
                <w:b/>
                <w:bCs/>
              </w:rPr>
            </w:pPr>
            <w:r>
              <w:rPr>
                <w:rFonts w:cstheme="minorHAnsi"/>
                <w:b/>
                <w:bCs/>
              </w:rPr>
              <w:t>Ms Harney</w:t>
            </w:r>
          </w:p>
        </w:tc>
        <w:tc>
          <w:tcPr>
            <w:tcW w:w="1168" w:type="dxa"/>
          </w:tcPr>
          <w:p w:rsidR="00ED400E" w:rsidRPr="00EE3CFF" w:rsidRDefault="00ED400E" w:rsidP="00ED400E">
            <w:pPr>
              <w:spacing w:before="60" w:after="60"/>
              <w:rPr>
                <w:rFonts w:cstheme="minorHAnsi"/>
                <w:b/>
                <w:bCs/>
              </w:rPr>
            </w:pPr>
            <w:r>
              <w:rPr>
                <w:rFonts w:cstheme="minorHAnsi"/>
                <w:b/>
                <w:bCs/>
              </w:rPr>
              <w:t>3rd</w:t>
            </w:r>
          </w:p>
        </w:tc>
        <w:tc>
          <w:tcPr>
            <w:tcW w:w="2396" w:type="dxa"/>
          </w:tcPr>
          <w:p w:rsidR="00ED400E" w:rsidRDefault="00ED400E" w:rsidP="00ED400E">
            <w:pPr>
              <w:spacing w:before="60" w:after="60"/>
              <w:jc w:val="center"/>
              <w:rPr>
                <w:rFonts w:cstheme="minorHAnsi"/>
                <w:b/>
                <w:bCs/>
              </w:rPr>
            </w:pPr>
            <w:r>
              <w:rPr>
                <w:rFonts w:cstheme="minorHAnsi"/>
                <w:b/>
                <w:bCs/>
              </w:rPr>
              <w:t>3</w:t>
            </w:r>
          </w:p>
        </w:tc>
        <w:tc>
          <w:tcPr>
            <w:tcW w:w="2253" w:type="dxa"/>
          </w:tcPr>
          <w:p w:rsidR="00ED400E" w:rsidRDefault="00ED400E" w:rsidP="00ED400E">
            <w:pPr>
              <w:spacing w:before="60" w:after="60"/>
              <w:jc w:val="center"/>
              <w:rPr>
                <w:rFonts w:cstheme="minorHAnsi"/>
                <w:b/>
                <w:bCs/>
              </w:rPr>
            </w:pPr>
            <w:r>
              <w:rPr>
                <w:rFonts w:cstheme="minorHAnsi"/>
                <w:b/>
                <w:bCs/>
              </w:rPr>
              <w:t>3</w:t>
            </w:r>
          </w:p>
        </w:tc>
      </w:tr>
      <w:tr w:rsidR="00ED400E" w:rsidRPr="008C59DF" w:rsidTr="00677852">
        <w:tc>
          <w:tcPr>
            <w:tcW w:w="3199" w:type="dxa"/>
          </w:tcPr>
          <w:p w:rsidR="00ED400E" w:rsidRPr="00EE3CFF" w:rsidRDefault="00ED400E" w:rsidP="0000391B">
            <w:pPr>
              <w:spacing w:before="60" w:after="60"/>
              <w:rPr>
                <w:rFonts w:cstheme="minorHAnsi"/>
                <w:b/>
                <w:bCs/>
              </w:rPr>
            </w:pPr>
            <w:r>
              <w:rPr>
                <w:rFonts w:cstheme="minorHAnsi"/>
                <w:b/>
                <w:bCs/>
              </w:rPr>
              <w:t>M</w:t>
            </w:r>
            <w:r w:rsidR="0000391B">
              <w:rPr>
                <w:rFonts w:cstheme="minorHAnsi"/>
                <w:b/>
                <w:bCs/>
              </w:rPr>
              <w:t>s Glover</w:t>
            </w:r>
          </w:p>
        </w:tc>
        <w:tc>
          <w:tcPr>
            <w:tcW w:w="1168" w:type="dxa"/>
          </w:tcPr>
          <w:p w:rsidR="00ED400E" w:rsidRPr="00EE3CFF" w:rsidRDefault="00ED400E" w:rsidP="00ED400E">
            <w:pPr>
              <w:spacing w:before="60" w:after="60"/>
              <w:rPr>
                <w:rFonts w:cstheme="minorHAnsi"/>
                <w:b/>
                <w:bCs/>
              </w:rPr>
            </w:pPr>
            <w:r>
              <w:rPr>
                <w:rFonts w:cstheme="minorHAnsi"/>
                <w:b/>
                <w:bCs/>
              </w:rPr>
              <w:t>4th</w:t>
            </w:r>
          </w:p>
        </w:tc>
        <w:tc>
          <w:tcPr>
            <w:tcW w:w="2396" w:type="dxa"/>
          </w:tcPr>
          <w:p w:rsidR="00ED400E" w:rsidRDefault="00ED400E" w:rsidP="00ED400E">
            <w:pPr>
              <w:spacing w:before="60" w:after="60"/>
              <w:jc w:val="center"/>
              <w:rPr>
                <w:rFonts w:cstheme="minorHAnsi"/>
                <w:b/>
                <w:bCs/>
              </w:rPr>
            </w:pPr>
            <w:r>
              <w:rPr>
                <w:rFonts w:cstheme="minorHAnsi"/>
                <w:b/>
                <w:bCs/>
              </w:rPr>
              <w:t>1</w:t>
            </w:r>
          </w:p>
        </w:tc>
        <w:tc>
          <w:tcPr>
            <w:tcW w:w="2253" w:type="dxa"/>
          </w:tcPr>
          <w:p w:rsidR="00ED400E" w:rsidRDefault="00ED400E" w:rsidP="00ED400E">
            <w:pPr>
              <w:spacing w:before="60" w:after="60"/>
              <w:jc w:val="center"/>
              <w:rPr>
                <w:rFonts w:cstheme="minorHAnsi"/>
                <w:b/>
                <w:bCs/>
              </w:rPr>
            </w:pPr>
            <w:r>
              <w:rPr>
                <w:rFonts w:cstheme="minorHAnsi"/>
                <w:b/>
                <w:bCs/>
              </w:rPr>
              <w:t>2</w:t>
            </w:r>
          </w:p>
        </w:tc>
      </w:tr>
      <w:tr w:rsidR="00ED400E" w:rsidRPr="008C59DF" w:rsidTr="00677852">
        <w:tc>
          <w:tcPr>
            <w:tcW w:w="3199" w:type="dxa"/>
          </w:tcPr>
          <w:p w:rsidR="00ED400E" w:rsidRPr="00EE3CFF" w:rsidRDefault="0000391B" w:rsidP="00ED400E">
            <w:pPr>
              <w:spacing w:before="60" w:after="60"/>
              <w:rPr>
                <w:rFonts w:cstheme="minorHAnsi"/>
                <w:b/>
                <w:bCs/>
              </w:rPr>
            </w:pPr>
            <w:r>
              <w:rPr>
                <w:rFonts w:cstheme="minorHAnsi"/>
                <w:b/>
                <w:bCs/>
              </w:rPr>
              <w:t>Ms Lawless</w:t>
            </w:r>
          </w:p>
        </w:tc>
        <w:tc>
          <w:tcPr>
            <w:tcW w:w="1168" w:type="dxa"/>
          </w:tcPr>
          <w:p w:rsidR="00ED400E" w:rsidRPr="00EE3CFF" w:rsidRDefault="00ED400E" w:rsidP="00ED400E">
            <w:pPr>
              <w:spacing w:before="60" w:after="60"/>
              <w:rPr>
                <w:rFonts w:cstheme="minorHAnsi"/>
                <w:b/>
                <w:bCs/>
              </w:rPr>
            </w:pPr>
            <w:r>
              <w:rPr>
                <w:rFonts w:cstheme="minorHAnsi"/>
                <w:b/>
                <w:bCs/>
              </w:rPr>
              <w:t>4th</w:t>
            </w:r>
          </w:p>
        </w:tc>
        <w:tc>
          <w:tcPr>
            <w:tcW w:w="2396" w:type="dxa"/>
          </w:tcPr>
          <w:p w:rsidR="00ED400E" w:rsidRDefault="00ED400E" w:rsidP="00ED400E">
            <w:pPr>
              <w:spacing w:before="60" w:after="60"/>
              <w:jc w:val="center"/>
              <w:rPr>
                <w:rFonts w:cstheme="minorHAnsi"/>
                <w:b/>
                <w:bCs/>
              </w:rPr>
            </w:pPr>
            <w:r>
              <w:rPr>
                <w:rFonts w:cstheme="minorHAnsi"/>
                <w:b/>
                <w:bCs/>
              </w:rPr>
              <w:t>1</w:t>
            </w:r>
          </w:p>
        </w:tc>
        <w:tc>
          <w:tcPr>
            <w:tcW w:w="2253" w:type="dxa"/>
          </w:tcPr>
          <w:p w:rsidR="00ED400E" w:rsidRDefault="00ED400E" w:rsidP="00ED400E">
            <w:pPr>
              <w:spacing w:before="60" w:after="60"/>
              <w:jc w:val="center"/>
              <w:rPr>
                <w:rFonts w:cstheme="minorHAnsi"/>
                <w:b/>
                <w:bCs/>
              </w:rPr>
            </w:pPr>
            <w:r>
              <w:rPr>
                <w:rFonts w:cstheme="minorHAnsi"/>
                <w:b/>
                <w:bCs/>
              </w:rPr>
              <w:t>2</w:t>
            </w:r>
          </w:p>
        </w:tc>
      </w:tr>
      <w:tr w:rsidR="00ED400E" w:rsidRPr="008C59DF" w:rsidTr="00677852">
        <w:tc>
          <w:tcPr>
            <w:tcW w:w="3199" w:type="dxa"/>
          </w:tcPr>
          <w:p w:rsidR="00ED400E" w:rsidRPr="00EE3CFF" w:rsidRDefault="0000391B" w:rsidP="00ED400E">
            <w:pPr>
              <w:spacing w:before="60" w:after="60"/>
              <w:rPr>
                <w:rFonts w:cstheme="minorHAnsi"/>
                <w:b/>
                <w:bCs/>
              </w:rPr>
            </w:pPr>
            <w:r>
              <w:rPr>
                <w:rFonts w:cstheme="minorHAnsi"/>
                <w:b/>
                <w:bCs/>
              </w:rPr>
              <w:t>Mrs. Arthurs</w:t>
            </w:r>
          </w:p>
        </w:tc>
        <w:tc>
          <w:tcPr>
            <w:tcW w:w="1168" w:type="dxa"/>
          </w:tcPr>
          <w:p w:rsidR="00ED400E" w:rsidRPr="00EE3CFF" w:rsidRDefault="00ED400E" w:rsidP="00ED400E">
            <w:pPr>
              <w:spacing w:before="60" w:after="60"/>
              <w:rPr>
                <w:rFonts w:cstheme="minorHAnsi"/>
                <w:b/>
                <w:bCs/>
              </w:rPr>
            </w:pPr>
            <w:r>
              <w:rPr>
                <w:rFonts w:cstheme="minorHAnsi"/>
                <w:b/>
                <w:bCs/>
              </w:rPr>
              <w:t>4th</w:t>
            </w:r>
          </w:p>
        </w:tc>
        <w:tc>
          <w:tcPr>
            <w:tcW w:w="2396" w:type="dxa"/>
          </w:tcPr>
          <w:p w:rsidR="00ED400E" w:rsidRDefault="00ED400E" w:rsidP="00ED400E">
            <w:pPr>
              <w:spacing w:before="60" w:after="60"/>
              <w:jc w:val="center"/>
              <w:rPr>
                <w:rFonts w:cstheme="minorHAnsi"/>
                <w:b/>
                <w:bCs/>
              </w:rPr>
            </w:pPr>
            <w:r>
              <w:rPr>
                <w:rFonts w:cstheme="minorHAnsi"/>
                <w:b/>
                <w:bCs/>
              </w:rPr>
              <w:t>1</w:t>
            </w:r>
          </w:p>
        </w:tc>
        <w:tc>
          <w:tcPr>
            <w:tcW w:w="2253" w:type="dxa"/>
          </w:tcPr>
          <w:p w:rsidR="00ED400E" w:rsidRDefault="00ED400E" w:rsidP="00ED400E">
            <w:pPr>
              <w:spacing w:before="60" w:after="60"/>
              <w:jc w:val="center"/>
              <w:rPr>
                <w:rFonts w:cstheme="minorHAnsi"/>
                <w:b/>
                <w:bCs/>
              </w:rPr>
            </w:pPr>
            <w:r>
              <w:rPr>
                <w:rFonts w:cstheme="minorHAnsi"/>
                <w:b/>
                <w:bCs/>
              </w:rPr>
              <w:t>2</w:t>
            </w:r>
          </w:p>
        </w:tc>
      </w:tr>
      <w:tr w:rsidR="00ED400E" w:rsidRPr="008C59DF" w:rsidTr="00677852">
        <w:tc>
          <w:tcPr>
            <w:tcW w:w="3199" w:type="dxa"/>
          </w:tcPr>
          <w:p w:rsidR="00ED400E" w:rsidRPr="00EE3CFF" w:rsidRDefault="00ED400E" w:rsidP="0000391B">
            <w:pPr>
              <w:spacing w:before="60" w:after="60"/>
              <w:rPr>
                <w:rFonts w:cstheme="minorHAnsi"/>
                <w:b/>
                <w:bCs/>
              </w:rPr>
            </w:pPr>
            <w:r>
              <w:rPr>
                <w:rFonts w:cstheme="minorHAnsi"/>
                <w:b/>
                <w:bCs/>
              </w:rPr>
              <w:t>Ms.</w:t>
            </w:r>
            <w:r w:rsidR="0000391B">
              <w:rPr>
                <w:rFonts w:cstheme="minorHAnsi"/>
                <w:b/>
                <w:bCs/>
              </w:rPr>
              <w:t xml:space="preserve"> Dowd </w:t>
            </w:r>
            <w:r>
              <w:rPr>
                <w:rFonts w:cstheme="minorHAnsi"/>
                <w:b/>
                <w:bCs/>
              </w:rPr>
              <w:t xml:space="preserve"> </w:t>
            </w:r>
          </w:p>
        </w:tc>
        <w:tc>
          <w:tcPr>
            <w:tcW w:w="1168" w:type="dxa"/>
          </w:tcPr>
          <w:p w:rsidR="00ED400E" w:rsidRPr="00EE3CFF" w:rsidRDefault="00ED400E" w:rsidP="00ED400E">
            <w:pPr>
              <w:spacing w:before="60" w:after="60"/>
              <w:rPr>
                <w:rFonts w:cstheme="minorHAnsi"/>
                <w:b/>
                <w:bCs/>
              </w:rPr>
            </w:pPr>
            <w:r>
              <w:rPr>
                <w:rFonts w:cstheme="minorHAnsi"/>
                <w:b/>
                <w:bCs/>
              </w:rPr>
              <w:t>4th</w:t>
            </w:r>
          </w:p>
        </w:tc>
        <w:tc>
          <w:tcPr>
            <w:tcW w:w="2396" w:type="dxa"/>
          </w:tcPr>
          <w:p w:rsidR="00ED400E" w:rsidRDefault="00ED400E" w:rsidP="00ED400E">
            <w:pPr>
              <w:spacing w:before="60" w:after="60"/>
              <w:jc w:val="center"/>
              <w:rPr>
                <w:rFonts w:cstheme="minorHAnsi"/>
                <w:b/>
                <w:bCs/>
              </w:rPr>
            </w:pPr>
            <w:r>
              <w:rPr>
                <w:rFonts w:cstheme="minorHAnsi"/>
                <w:b/>
                <w:bCs/>
              </w:rPr>
              <w:t>1</w:t>
            </w:r>
          </w:p>
        </w:tc>
        <w:tc>
          <w:tcPr>
            <w:tcW w:w="2253" w:type="dxa"/>
          </w:tcPr>
          <w:p w:rsidR="00ED400E" w:rsidRDefault="00ED400E" w:rsidP="00ED400E">
            <w:pPr>
              <w:spacing w:before="60" w:after="60"/>
              <w:jc w:val="center"/>
              <w:rPr>
                <w:rFonts w:cstheme="minorHAnsi"/>
                <w:b/>
                <w:bCs/>
              </w:rPr>
            </w:pPr>
            <w:r>
              <w:rPr>
                <w:rFonts w:cstheme="minorHAnsi"/>
                <w:b/>
                <w:bCs/>
              </w:rPr>
              <w:t>2</w:t>
            </w:r>
          </w:p>
        </w:tc>
      </w:tr>
      <w:tr w:rsidR="00ED400E" w:rsidRPr="008C59DF" w:rsidTr="00677852">
        <w:tc>
          <w:tcPr>
            <w:tcW w:w="3199" w:type="dxa"/>
          </w:tcPr>
          <w:p w:rsidR="00ED400E" w:rsidRPr="00EE3CFF" w:rsidRDefault="00ED400E" w:rsidP="000B6FED">
            <w:pPr>
              <w:spacing w:before="60" w:after="60"/>
              <w:rPr>
                <w:rFonts w:cstheme="minorHAnsi"/>
                <w:b/>
                <w:bCs/>
              </w:rPr>
            </w:pPr>
            <w:r>
              <w:rPr>
                <w:rFonts w:cstheme="minorHAnsi"/>
                <w:b/>
                <w:bCs/>
              </w:rPr>
              <w:t xml:space="preserve">Ms. </w:t>
            </w:r>
            <w:proofErr w:type="spellStart"/>
            <w:r w:rsidR="000B6FED">
              <w:rPr>
                <w:rFonts w:cstheme="minorHAnsi"/>
                <w:b/>
                <w:bCs/>
              </w:rPr>
              <w:t>Lyng</w:t>
            </w:r>
            <w:proofErr w:type="spellEnd"/>
          </w:p>
        </w:tc>
        <w:tc>
          <w:tcPr>
            <w:tcW w:w="1168" w:type="dxa"/>
          </w:tcPr>
          <w:p w:rsidR="00ED400E" w:rsidRPr="00EE3CFF" w:rsidRDefault="00ED400E" w:rsidP="00ED400E">
            <w:pPr>
              <w:spacing w:before="60" w:after="60"/>
              <w:rPr>
                <w:rFonts w:cstheme="minorHAnsi"/>
                <w:b/>
                <w:bCs/>
              </w:rPr>
            </w:pPr>
            <w:r>
              <w:rPr>
                <w:rFonts w:cstheme="minorHAnsi"/>
                <w:b/>
                <w:bCs/>
              </w:rPr>
              <w:t>5th</w:t>
            </w:r>
          </w:p>
        </w:tc>
        <w:tc>
          <w:tcPr>
            <w:tcW w:w="2396" w:type="dxa"/>
          </w:tcPr>
          <w:p w:rsidR="00ED400E" w:rsidRDefault="00ED400E" w:rsidP="00ED400E">
            <w:pPr>
              <w:spacing w:before="60" w:after="60"/>
              <w:jc w:val="center"/>
              <w:rPr>
                <w:rFonts w:cstheme="minorHAnsi"/>
                <w:b/>
                <w:bCs/>
              </w:rPr>
            </w:pPr>
            <w:r>
              <w:rPr>
                <w:rFonts w:cstheme="minorHAnsi"/>
                <w:b/>
                <w:bCs/>
              </w:rPr>
              <w:t>3</w:t>
            </w:r>
          </w:p>
        </w:tc>
        <w:tc>
          <w:tcPr>
            <w:tcW w:w="2253" w:type="dxa"/>
          </w:tcPr>
          <w:p w:rsidR="00ED400E" w:rsidRDefault="00ED400E" w:rsidP="00ED400E">
            <w:pPr>
              <w:spacing w:before="60" w:after="60"/>
              <w:jc w:val="center"/>
              <w:rPr>
                <w:rFonts w:cstheme="minorHAnsi"/>
                <w:b/>
                <w:bCs/>
              </w:rPr>
            </w:pPr>
            <w:r>
              <w:rPr>
                <w:rFonts w:cstheme="minorHAnsi"/>
                <w:b/>
                <w:bCs/>
              </w:rPr>
              <w:t>3</w:t>
            </w:r>
          </w:p>
        </w:tc>
      </w:tr>
      <w:tr w:rsidR="00ED400E" w:rsidRPr="008C59DF" w:rsidTr="00677852">
        <w:tc>
          <w:tcPr>
            <w:tcW w:w="3199" w:type="dxa"/>
          </w:tcPr>
          <w:p w:rsidR="00ED400E" w:rsidRPr="00EE3CFF" w:rsidRDefault="00ED400E" w:rsidP="000B6FED">
            <w:pPr>
              <w:spacing w:before="60" w:after="60"/>
              <w:rPr>
                <w:rFonts w:cstheme="minorHAnsi"/>
                <w:b/>
                <w:bCs/>
              </w:rPr>
            </w:pPr>
            <w:r>
              <w:rPr>
                <w:rFonts w:cstheme="minorHAnsi"/>
                <w:b/>
                <w:bCs/>
              </w:rPr>
              <w:t xml:space="preserve">Ms. </w:t>
            </w:r>
            <w:proofErr w:type="spellStart"/>
            <w:r w:rsidR="000B6FED">
              <w:rPr>
                <w:rFonts w:cstheme="minorHAnsi"/>
                <w:b/>
                <w:bCs/>
              </w:rPr>
              <w:t>Considine</w:t>
            </w:r>
            <w:proofErr w:type="spellEnd"/>
            <w:r w:rsidR="000B6FED">
              <w:rPr>
                <w:rFonts w:cstheme="minorHAnsi"/>
                <w:b/>
                <w:bCs/>
              </w:rPr>
              <w:t xml:space="preserve"> </w:t>
            </w:r>
          </w:p>
        </w:tc>
        <w:tc>
          <w:tcPr>
            <w:tcW w:w="1168" w:type="dxa"/>
          </w:tcPr>
          <w:p w:rsidR="00ED400E" w:rsidRPr="00EE3CFF" w:rsidRDefault="00ED400E" w:rsidP="00ED400E">
            <w:pPr>
              <w:spacing w:before="60" w:after="60"/>
              <w:rPr>
                <w:rFonts w:cstheme="minorHAnsi"/>
                <w:b/>
                <w:bCs/>
              </w:rPr>
            </w:pPr>
            <w:r>
              <w:rPr>
                <w:rFonts w:cstheme="minorHAnsi"/>
                <w:b/>
                <w:bCs/>
              </w:rPr>
              <w:t>5th</w:t>
            </w:r>
          </w:p>
        </w:tc>
        <w:tc>
          <w:tcPr>
            <w:tcW w:w="2396" w:type="dxa"/>
          </w:tcPr>
          <w:p w:rsidR="00ED400E" w:rsidRDefault="00ED400E" w:rsidP="00ED400E">
            <w:pPr>
              <w:spacing w:before="60" w:after="60"/>
              <w:jc w:val="center"/>
              <w:rPr>
                <w:rFonts w:cstheme="minorHAnsi"/>
                <w:b/>
                <w:bCs/>
              </w:rPr>
            </w:pPr>
            <w:r>
              <w:rPr>
                <w:rFonts w:cstheme="minorHAnsi"/>
                <w:b/>
                <w:bCs/>
              </w:rPr>
              <w:t>3</w:t>
            </w:r>
          </w:p>
        </w:tc>
        <w:tc>
          <w:tcPr>
            <w:tcW w:w="2253" w:type="dxa"/>
          </w:tcPr>
          <w:p w:rsidR="00ED400E" w:rsidRDefault="00ED400E" w:rsidP="00ED400E">
            <w:pPr>
              <w:spacing w:before="60" w:after="60"/>
              <w:jc w:val="center"/>
              <w:rPr>
                <w:rFonts w:cstheme="minorHAnsi"/>
                <w:b/>
                <w:bCs/>
              </w:rPr>
            </w:pPr>
            <w:r>
              <w:rPr>
                <w:rFonts w:cstheme="minorHAnsi"/>
                <w:b/>
                <w:bCs/>
              </w:rPr>
              <w:t>3</w:t>
            </w:r>
          </w:p>
        </w:tc>
      </w:tr>
      <w:tr w:rsidR="000B6FED" w:rsidRPr="008C59DF" w:rsidTr="00677852">
        <w:tc>
          <w:tcPr>
            <w:tcW w:w="3199" w:type="dxa"/>
          </w:tcPr>
          <w:p w:rsidR="000B6FED" w:rsidRPr="00EE3CFF" w:rsidRDefault="000B6FED" w:rsidP="000B6FED">
            <w:pPr>
              <w:spacing w:before="60" w:after="60"/>
              <w:rPr>
                <w:rFonts w:cstheme="minorHAnsi"/>
                <w:b/>
                <w:bCs/>
              </w:rPr>
            </w:pPr>
            <w:r>
              <w:rPr>
                <w:rFonts w:cstheme="minorHAnsi"/>
                <w:b/>
                <w:bCs/>
              </w:rPr>
              <w:t>Mr McLeod</w:t>
            </w:r>
          </w:p>
        </w:tc>
        <w:tc>
          <w:tcPr>
            <w:tcW w:w="1168" w:type="dxa"/>
          </w:tcPr>
          <w:p w:rsidR="000B6FED" w:rsidRPr="00EE3CFF" w:rsidRDefault="000B6FED" w:rsidP="000B6FED">
            <w:pPr>
              <w:spacing w:before="60" w:after="60"/>
              <w:rPr>
                <w:rFonts w:cstheme="minorHAnsi"/>
                <w:b/>
                <w:bCs/>
              </w:rPr>
            </w:pPr>
            <w:r>
              <w:rPr>
                <w:rFonts w:cstheme="minorHAnsi"/>
                <w:b/>
                <w:bCs/>
              </w:rPr>
              <w:t>5th</w:t>
            </w:r>
          </w:p>
        </w:tc>
        <w:tc>
          <w:tcPr>
            <w:tcW w:w="2396" w:type="dxa"/>
          </w:tcPr>
          <w:p w:rsidR="000B6FED" w:rsidRDefault="000B6FED" w:rsidP="000B6FED">
            <w:pPr>
              <w:spacing w:before="60" w:after="60"/>
              <w:jc w:val="center"/>
              <w:rPr>
                <w:rFonts w:cstheme="minorHAnsi"/>
                <w:b/>
                <w:bCs/>
              </w:rPr>
            </w:pPr>
            <w:r>
              <w:rPr>
                <w:rFonts w:cstheme="minorHAnsi"/>
                <w:b/>
                <w:bCs/>
              </w:rPr>
              <w:t>3</w:t>
            </w:r>
          </w:p>
        </w:tc>
        <w:tc>
          <w:tcPr>
            <w:tcW w:w="2253" w:type="dxa"/>
          </w:tcPr>
          <w:p w:rsidR="000B6FED" w:rsidRDefault="000B6FED" w:rsidP="000B6FED">
            <w:pPr>
              <w:spacing w:before="60" w:after="60"/>
              <w:jc w:val="center"/>
              <w:rPr>
                <w:rFonts w:cstheme="minorHAnsi"/>
                <w:b/>
                <w:bCs/>
              </w:rPr>
            </w:pPr>
            <w:r>
              <w:rPr>
                <w:rFonts w:cstheme="minorHAnsi"/>
                <w:b/>
                <w:bCs/>
              </w:rPr>
              <w:t>3</w:t>
            </w:r>
          </w:p>
        </w:tc>
      </w:tr>
      <w:tr w:rsidR="00ED400E" w:rsidRPr="008C59DF" w:rsidTr="00677852">
        <w:tc>
          <w:tcPr>
            <w:tcW w:w="3199" w:type="dxa"/>
          </w:tcPr>
          <w:p w:rsidR="00ED400E" w:rsidRPr="00EE3CFF" w:rsidRDefault="00ED400E" w:rsidP="00ED400E">
            <w:pPr>
              <w:spacing w:before="60" w:after="60"/>
              <w:rPr>
                <w:rFonts w:cstheme="minorHAnsi"/>
                <w:b/>
                <w:bCs/>
              </w:rPr>
            </w:pPr>
            <w:proofErr w:type="spellStart"/>
            <w:r>
              <w:rPr>
                <w:rFonts w:cstheme="minorHAnsi"/>
                <w:b/>
                <w:bCs/>
              </w:rPr>
              <w:t>Ms.Curran</w:t>
            </w:r>
            <w:proofErr w:type="spellEnd"/>
          </w:p>
        </w:tc>
        <w:tc>
          <w:tcPr>
            <w:tcW w:w="1168" w:type="dxa"/>
          </w:tcPr>
          <w:p w:rsidR="00ED400E" w:rsidRPr="00EE3CFF" w:rsidRDefault="000B6FED" w:rsidP="000B6FED">
            <w:pPr>
              <w:spacing w:before="60" w:after="60"/>
              <w:rPr>
                <w:rFonts w:cstheme="minorHAnsi"/>
                <w:b/>
                <w:bCs/>
              </w:rPr>
            </w:pPr>
            <w:r>
              <w:rPr>
                <w:rFonts w:cstheme="minorHAnsi"/>
                <w:b/>
                <w:bCs/>
              </w:rPr>
              <w:t>6th</w:t>
            </w:r>
            <w:r w:rsidRPr="004803B0">
              <w:rPr>
                <w:rFonts w:cstheme="minorHAnsi"/>
                <w:b/>
                <w:bCs/>
                <w:vertAlign w:val="superscript"/>
              </w:rPr>
              <w:t xml:space="preserve"> </w:t>
            </w:r>
          </w:p>
        </w:tc>
        <w:tc>
          <w:tcPr>
            <w:tcW w:w="2396" w:type="dxa"/>
          </w:tcPr>
          <w:p w:rsidR="00ED400E" w:rsidRDefault="0089126A" w:rsidP="00ED400E">
            <w:pPr>
              <w:spacing w:before="60" w:after="60"/>
              <w:jc w:val="center"/>
              <w:rPr>
                <w:rFonts w:cstheme="minorHAnsi"/>
                <w:b/>
                <w:bCs/>
              </w:rPr>
            </w:pPr>
            <w:r>
              <w:rPr>
                <w:rFonts w:cstheme="minorHAnsi"/>
                <w:b/>
                <w:bCs/>
              </w:rPr>
              <w:t>1</w:t>
            </w:r>
          </w:p>
        </w:tc>
        <w:tc>
          <w:tcPr>
            <w:tcW w:w="2253" w:type="dxa"/>
          </w:tcPr>
          <w:p w:rsidR="00ED400E" w:rsidRDefault="0089126A" w:rsidP="00ED400E">
            <w:pPr>
              <w:spacing w:before="60" w:after="60"/>
              <w:jc w:val="center"/>
              <w:rPr>
                <w:rFonts w:cstheme="minorHAnsi"/>
                <w:b/>
                <w:bCs/>
              </w:rPr>
            </w:pPr>
            <w:r>
              <w:rPr>
                <w:rFonts w:cstheme="minorHAnsi"/>
                <w:b/>
                <w:bCs/>
              </w:rPr>
              <w:t>2</w:t>
            </w:r>
          </w:p>
        </w:tc>
      </w:tr>
      <w:tr w:rsidR="00ED400E" w:rsidRPr="008C59DF" w:rsidTr="00677852">
        <w:tc>
          <w:tcPr>
            <w:tcW w:w="3199" w:type="dxa"/>
          </w:tcPr>
          <w:p w:rsidR="00ED400E" w:rsidRPr="00EE3CFF" w:rsidRDefault="00ED400E" w:rsidP="0089126A">
            <w:pPr>
              <w:spacing w:before="60" w:after="60"/>
              <w:rPr>
                <w:rFonts w:cstheme="minorHAnsi"/>
                <w:b/>
                <w:bCs/>
              </w:rPr>
            </w:pPr>
            <w:r>
              <w:rPr>
                <w:rFonts w:cstheme="minorHAnsi"/>
                <w:b/>
                <w:bCs/>
              </w:rPr>
              <w:t>Mr</w:t>
            </w:r>
            <w:r w:rsidR="0089126A">
              <w:rPr>
                <w:rFonts w:cstheme="minorHAnsi"/>
                <w:b/>
                <w:bCs/>
              </w:rPr>
              <w:t xml:space="preserve"> McGrath</w:t>
            </w:r>
          </w:p>
        </w:tc>
        <w:tc>
          <w:tcPr>
            <w:tcW w:w="1168" w:type="dxa"/>
          </w:tcPr>
          <w:p w:rsidR="00ED400E" w:rsidRPr="00EE3CFF" w:rsidRDefault="00ED400E" w:rsidP="00ED400E">
            <w:pPr>
              <w:spacing w:before="60" w:after="60"/>
              <w:rPr>
                <w:rFonts w:cstheme="minorHAnsi"/>
                <w:b/>
                <w:bCs/>
              </w:rPr>
            </w:pPr>
            <w:r>
              <w:rPr>
                <w:rFonts w:cstheme="minorHAnsi"/>
                <w:b/>
                <w:bCs/>
              </w:rPr>
              <w:t>6th</w:t>
            </w:r>
          </w:p>
        </w:tc>
        <w:tc>
          <w:tcPr>
            <w:tcW w:w="2396" w:type="dxa"/>
          </w:tcPr>
          <w:p w:rsidR="00ED400E" w:rsidRDefault="0089126A" w:rsidP="0089126A">
            <w:pPr>
              <w:spacing w:before="60" w:after="60"/>
              <w:jc w:val="center"/>
              <w:rPr>
                <w:rFonts w:cstheme="minorHAnsi"/>
                <w:b/>
                <w:bCs/>
              </w:rPr>
            </w:pPr>
            <w:r>
              <w:rPr>
                <w:rFonts w:cstheme="minorHAnsi"/>
                <w:b/>
                <w:bCs/>
              </w:rPr>
              <w:t>1</w:t>
            </w:r>
          </w:p>
        </w:tc>
        <w:tc>
          <w:tcPr>
            <w:tcW w:w="2253" w:type="dxa"/>
          </w:tcPr>
          <w:p w:rsidR="00ED400E" w:rsidRDefault="0089126A" w:rsidP="00ED400E">
            <w:pPr>
              <w:spacing w:before="60" w:after="60"/>
              <w:jc w:val="center"/>
              <w:rPr>
                <w:rFonts w:cstheme="minorHAnsi"/>
                <w:b/>
                <w:bCs/>
              </w:rPr>
            </w:pPr>
            <w:r>
              <w:rPr>
                <w:rFonts w:cstheme="minorHAnsi"/>
                <w:b/>
                <w:bCs/>
              </w:rPr>
              <w:t>2</w:t>
            </w:r>
          </w:p>
        </w:tc>
      </w:tr>
      <w:tr w:rsidR="000B6FED" w:rsidRPr="008C59DF" w:rsidTr="00677852">
        <w:tc>
          <w:tcPr>
            <w:tcW w:w="3199" w:type="dxa"/>
          </w:tcPr>
          <w:p w:rsidR="000B6FED" w:rsidRDefault="0089126A" w:rsidP="00ED400E">
            <w:pPr>
              <w:spacing w:before="60" w:after="60"/>
              <w:rPr>
                <w:rFonts w:cstheme="minorHAnsi"/>
                <w:b/>
                <w:bCs/>
              </w:rPr>
            </w:pPr>
            <w:r>
              <w:rPr>
                <w:rFonts w:cstheme="minorHAnsi"/>
                <w:b/>
                <w:bCs/>
              </w:rPr>
              <w:t>Ms Denning</w:t>
            </w:r>
          </w:p>
        </w:tc>
        <w:tc>
          <w:tcPr>
            <w:tcW w:w="1168" w:type="dxa"/>
          </w:tcPr>
          <w:p w:rsidR="000B6FED" w:rsidRDefault="000B6FED" w:rsidP="00ED400E">
            <w:pPr>
              <w:spacing w:before="60" w:after="60"/>
              <w:rPr>
                <w:rFonts w:cstheme="minorHAnsi"/>
                <w:b/>
                <w:bCs/>
              </w:rPr>
            </w:pPr>
            <w:r>
              <w:rPr>
                <w:rFonts w:cstheme="minorHAnsi"/>
                <w:b/>
                <w:bCs/>
              </w:rPr>
              <w:t>6th</w:t>
            </w:r>
          </w:p>
        </w:tc>
        <w:tc>
          <w:tcPr>
            <w:tcW w:w="2396" w:type="dxa"/>
          </w:tcPr>
          <w:p w:rsidR="000B6FED" w:rsidRDefault="0089126A" w:rsidP="00ED400E">
            <w:pPr>
              <w:spacing w:before="60" w:after="60"/>
              <w:jc w:val="center"/>
              <w:rPr>
                <w:rFonts w:cstheme="minorHAnsi"/>
                <w:b/>
                <w:bCs/>
              </w:rPr>
            </w:pPr>
            <w:r>
              <w:rPr>
                <w:rFonts w:cstheme="minorHAnsi"/>
                <w:b/>
                <w:bCs/>
              </w:rPr>
              <w:t>1</w:t>
            </w:r>
          </w:p>
        </w:tc>
        <w:tc>
          <w:tcPr>
            <w:tcW w:w="2253" w:type="dxa"/>
          </w:tcPr>
          <w:p w:rsidR="000B6FED" w:rsidRDefault="0089126A" w:rsidP="00ED400E">
            <w:pPr>
              <w:spacing w:before="60" w:after="60"/>
              <w:jc w:val="center"/>
              <w:rPr>
                <w:rFonts w:cstheme="minorHAnsi"/>
                <w:b/>
                <w:bCs/>
              </w:rPr>
            </w:pPr>
            <w:r>
              <w:rPr>
                <w:rFonts w:cstheme="minorHAnsi"/>
                <w:b/>
                <w:bCs/>
              </w:rPr>
              <w:t>2</w:t>
            </w:r>
          </w:p>
        </w:tc>
      </w:tr>
      <w:tr w:rsidR="00ED400E" w:rsidRPr="008C59DF" w:rsidTr="00677852">
        <w:tc>
          <w:tcPr>
            <w:tcW w:w="3199" w:type="dxa"/>
          </w:tcPr>
          <w:p w:rsidR="00ED400E" w:rsidRPr="00EE3CFF" w:rsidRDefault="00ED400E" w:rsidP="0089126A">
            <w:pPr>
              <w:spacing w:before="60" w:after="60"/>
              <w:rPr>
                <w:rFonts w:cstheme="minorHAnsi"/>
                <w:b/>
                <w:bCs/>
              </w:rPr>
            </w:pPr>
            <w:r>
              <w:rPr>
                <w:rFonts w:cstheme="minorHAnsi"/>
                <w:b/>
                <w:bCs/>
              </w:rPr>
              <w:t>M</w:t>
            </w:r>
            <w:r w:rsidR="0089126A">
              <w:rPr>
                <w:rFonts w:cstheme="minorHAnsi"/>
                <w:b/>
                <w:bCs/>
              </w:rPr>
              <w:t>s</w:t>
            </w:r>
            <w:r>
              <w:rPr>
                <w:rFonts w:cstheme="minorHAnsi"/>
                <w:b/>
                <w:bCs/>
              </w:rPr>
              <w:t xml:space="preserve">. </w:t>
            </w:r>
            <w:r w:rsidR="0089126A">
              <w:rPr>
                <w:rFonts w:cstheme="minorHAnsi"/>
                <w:b/>
                <w:bCs/>
              </w:rPr>
              <w:t>Hannigan</w:t>
            </w:r>
          </w:p>
        </w:tc>
        <w:tc>
          <w:tcPr>
            <w:tcW w:w="1168" w:type="dxa"/>
          </w:tcPr>
          <w:p w:rsidR="00ED400E" w:rsidRPr="00EE3CFF" w:rsidRDefault="000B6FED" w:rsidP="00ED400E">
            <w:pPr>
              <w:spacing w:before="60" w:after="60"/>
              <w:rPr>
                <w:rFonts w:cstheme="minorHAnsi"/>
                <w:b/>
                <w:bCs/>
              </w:rPr>
            </w:pPr>
            <w:r>
              <w:rPr>
                <w:rFonts w:cstheme="minorHAnsi"/>
                <w:b/>
                <w:bCs/>
              </w:rPr>
              <w:t>6th</w:t>
            </w:r>
          </w:p>
        </w:tc>
        <w:tc>
          <w:tcPr>
            <w:tcW w:w="2396" w:type="dxa"/>
          </w:tcPr>
          <w:p w:rsidR="00ED400E" w:rsidRPr="00EE3CFF" w:rsidRDefault="0089126A" w:rsidP="0089126A">
            <w:pPr>
              <w:spacing w:before="60" w:after="60"/>
              <w:jc w:val="center"/>
              <w:rPr>
                <w:rFonts w:cstheme="minorHAnsi"/>
                <w:b/>
                <w:bCs/>
              </w:rPr>
            </w:pPr>
            <w:r>
              <w:rPr>
                <w:rFonts w:cstheme="minorHAnsi"/>
                <w:b/>
                <w:bCs/>
              </w:rPr>
              <w:t>1</w:t>
            </w:r>
          </w:p>
        </w:tc>
        <w:tc>
          <w:tcPr>
            <w:tcW w:w="2253" w:type="dxa"/>
          </w:tcPr>
          <w:p w:rsidR="00ED400E" w:rsidRDefault="0089126A" w:rsidP="00ED400E">
            <w:pPr>
              <w:spacing w:before="60" w:after="60"/>
              <w:jc w:val="center"/>
              <w:rPr>
                <w:rFonts w:cstheme="minorHAnsi"/>
                <w:b/>
                <w:bCs/>
              </w:rPr>
            </w:pPr>
            <w:r>
              <w:rPr>
                <w:rFonts w:cstheme="minorHAnsi"/>
                <w:b/>
                <w:bCs/>
              </w:rPr>
              <w:t>2</w:t>
            </w:r>
          </w:p>
        </w:tc>
      </w:tr>
    </w:tbl>
    <w:p w:rsidR="00EE3CFF" w:rsidRDefault="00EE3CFF" w:rsidP="00BC060F">
      <w:pPr>
        <w:spacing w:after="0"/>
        <w:rPr>
          <w:b/>
          <w:lang w:val="en-GB"/>
        </w:rPr>
      </w:pPr>
    </w:p>
    <w:p w:rsidR="00117ADE" w:rsidRDefault="00117ADE" w:rsidP="00BC060F">
      <w:pPr>
        <w:spacing w:after="0"/>
        <w:rPr>
          <w:b/>
          <w:lang w:val="en-GB"/>
        </w:rPr>
      </w:pPr>
      <w:r>
        <w:rPr>
          <w:b/>
          <w:lang w:val="en-GB"/>
        </w:rPr>
        <w:t>Arrival at school</w:t>
      </w:r>
    </w:p>
    <w:p w:rsidR="00117ADE" w:rsidRPr="00BB7777" w:rsidRDefault="00117ADE" w:rsidP="00117ADE">
      <w:pPr>
        <w:pStyle w:val="ListParagraph"/>
        <w:numPr>
          <w:ilvl w:val="0"/>
          <w:numId w:val="2"/>
        </w:numPr>
        <w:spacing w:after="0"/>
        <w:rPr>
          <w:color w:val="FF0000"/>
          <w:lang w:val="en-GB"/>
        </w:rPr>
      </w:pPr>
      <w:r w:rsidRPr="00BB7777">
        <w:rPr>
          <w:color w:val="FF0000"/>
          <w:lang w:val="en-GB"/>
        </w:rPr>
        <w:t xml:space="preserve">Each group should aim to arrive at the school in the </w:t>
      </w:r>
      <w:r w:rsidR="00654F8A">
        <w:rPr>
          <w:color w:val="FF0000"/>
          <w:lang w:val="en-GB"/>
        </w:rPr>
        <w:t>15</w:t>
      </w:r>
      <w:r w:rsidRPr="00BB7777">
        <w:rPr>
          <w:color w:val="FF0000"/>
          <w:lang w:val="en-GB"/>
        </w:rPr>
        <w:t xml:space="preserve"> minutes immediately preceding their start time</w:t>
      </w:r>
    </w:p>
    <w:p w:rsidR="00654F8A" w:rsidRDefault="00117ADE" w:rsidP="00117ADE">
      <w:pPr>
        <w:spacing w:after="0"/>
        <w:ind w:left="360"/>
        <w:rPr>
          <w:b/>
          <w:color w:val="FF0000"/>
          <w:lang w:val="en-GB"/>
        </w:rPr>
      </w:pPr>
      <w:r w:rsidRPr="00BB7777">
        <w:rPr>
          <w:b/>
          <w:color w:val="FF0000"/>
          <w:lang w:val="en-GB"/>
        </w:rPr>
        <w:t>Group A – 8.</w:t>
      </w:r>
      <w:r w:rsidR="00654F8A">
        <w:rPr>
          <w:b/>
          <w:color w:val="FF0000"/>
          <w:lang w:val="en-GB"/>
        </w:rPr>
        <w:t>35-8:50</w:t>
      </w:r>
    </w:p>
    <w:p w:rsidR="00117ADE" w:rsidRDefault="00117ADE" w:rsidP="00117ADE">
      <w:pPr>
        <w:spacing w:after="0"/>
        <w:ind w:left="360"/>
        <w:rPr>
          <w:b/>
          <w:color w:val="FF0000"/>
          <w:lang w:val="en-GB"/>
        </w:rPr>
      </w:pPr>
      <w:r w:rsidRPr="00BB7777">
        <w:rPr>
          <w:b/>
          <w:color w:val="FF0000"/>
          <w:lang w:val="en-GB"/>
        </w:rPr>
        <w:t>Group B – 8.</w:t>
      </w:r>
      <w:r w:rsidR="00654F8A">
        <w:rPr>
          <w:b/>
          <w:color w:val="FF0000"/>
          <w:lang w:val="en-GB"/>
        </w:rPr>
        <w:t>45-9.00</w:t>
      </w:r>
    </w:p>
    <w:p w:rsidR="00117ADE" w:rsidRDefault="00117ADE" w:rsidP="00117ADE">
      <w:pPr>
        <w:pStyle w:val="ListParagraph"/>
        <w:numPr>
          <w:ilvl w:val="0"/>
          <w:numId w:val="2"/>
        </w:numPr>
        <w:spacing w:after="0"/>
        <w:rPr>
          <w:lang w:val="en-GB"/>
        </w:rPr>
      </w:pPr>
      <w:r w:rsidRPr="00117ADE">
        <w:rPr>
          <w:lang w:val="en-GB"/>
        </w:rPr>
        <w:t xml:space="preserve">We ask for co-operation with these times as it will mean that the numbers congregating on school grounds at any one time will be minimised. </w:t>
      </w:r>
    </w:p>
    <w:p w:rsidR="00117ADE" w:rsidRDefault="00117ADE" w:rsidP="00117ADE">
      <w:pPr>
        <w:pStyle w:val="ListParagraph"/>
        <w:numPr>
          <w:ilvl w:val="0"/>
          <w:numId w:val="2"/>
        </w:numPr>
        <w:spacing w:after="0"/>
        <w:rPr>
          <w:lang w:val="en-GB"/>
        </w:rPr>
      </w:pPr>
      <w:r>
        <w:rPr>
          <w:lang w:val="en-GB"/>
        </w:rPr>
        <w:lastRenderedPageBreak/>
        <w:t>The class teacher will invite the children to enter the building via their designated entrance point at the appropriate time.</w:t>
      </w:r>
    </w:p>
    <w:p w:rsidR="00117ADE" w:rsidRDefault="00117ADE" w:rsidP="00117ADE">
      <w:pPr>
        <w:pStyle w:val="ListParagraph"/>
        <w:numPr>
          <w:ilvl w:val="0"/>
          <w:numId w:val="2"/>
        </w:numPr>
        <w:spacing w:after="0"/>
        <w:rPr>
          <w:lang w:val="en-GB"/>
        </w:rPr>
      </w:pPr>
      <w:r>
        <w:rPr>
          <w:lang w:val="en-GB"/>
        </w:rPr>
        <w:t>No adults, other than staff members, should enter the building.</w:t>
      </w:r>
    </w:p>
    <w:p w:rsidR="00117ADE" w:rsidRDefault="00117ADE" w:rsidP="00117ADE">
      <w:pPr>
        <w:pStyle w:val="ListParagraph"/>
        <w:numPr>
          <w:ilvl w:val="0"/>
          <w:numId w:val="2"/>
        </w:numPr>
        <w:spacing w:after="0"/>
        <w:rPr>
          <w:lang w:val="en-GB"/>
        </w:rPr>
      </w:pPr>
      <w:r>
        <w:rPr>
          <w:lang w:val="en-GB"/>
        </w:rPr>
        <w:t>Messages for teachers can be sent by email, class dojo or by phoning the school office.</w:t>
      </w:r>
    </w:p>
    <w:p w:rsidR="002A6DE7" w:rsidRDefault="002A6DE7" w:rsidP="002A6DE7">
      <w:pPr>
        <w:spacing w:after="0"/>
        <w:rPr>
          <w:lang w:val="en-GB"/>
        </w:rPr>
      </w:pPr>
    </w:p>
    <w:p w:rsidR="002A6DE7" w:rsidRPr="00366C10" w:rsidRDefault="002A6DE7" w:rsidP="002A6DE7">
      <w:pPr>
        <w:spacing w:after="0"/>
        <w:rPr>
          <w:b/>
          <w:lang w:val="en-GB"/>
        </w:rPr>
      </w:pPr>
      <w:r w:rsidRPr="00366C10">
        <w:rPr>
          <w:b/>
          <w:lang w:val="en-GB"/>
        </w:rPr>
        <w:t>End of School Day</w:t>
      </w:r>
    </w:p>
    <w:p w:rsidR="00F0097E" w:rsidRPr="00366C10" w:rsidRDefault="002A6DE7" w:rsidP="008D40C3">
      <w:pPr>
        <w:pStyle w:val="ListParagraph"/>
        <w:numPr>
          <w:ilvl w:val="0"/>
          <w:numId w:val="3"/>
        </w:numPr>
        <w:spacing w:after="0"/>
        <w:rPr>
          <w:lang w:val="en-GB"/>
        </w:rPr>
      </w:pPr>
      <w:r w:rsidRPr="00366C10">
        <w:rPr>
          <w:lang w:val="en-GB"/>
        </w:rPr>
        <w:t>Adults, who are collecting their children from school at the end of the day</w:t>
      </w:r>
      <w:r w:rsidR="00ED5082" w:rsidRPr="00366C10">
        <w:rPr>
          <w:lang w:val="en-GB"/>
        </w:rPr>
        <w:t xml:space="preserve">, should wait </w:t>
      </w:r>
      <w:r w:rsidR="00EE72AC">
        <w:rPr>
          <w:lang w:val="en-GB"/>
        </w:rPr>
        <w:t xml:space="preserve">at the bottom of the avenue for their child. </w:t>
      </w:r>
      <w:r w:rsidR="00F0097E" w:rsidRPr="00366C10">
        <w:rPr>
          <w:lang w:val="en-GB"/>
        </w:rPr>
        <w:t xml:space="preserve"> </w:t>
      </w:r>
    </w:p>
    <w:p w:rsidR="002A6DE7" w:rsidRPr="00366C10" w:rsidRDefault="00EE72AC" w:rsidP="008D40C3">
      <w:pPr>
        <w:pStyle w:val="ListParagraph"/>
        <w:numPr>
          <w:ilvl w:val="0"/>
          <w:numId w:val="3"/>
        </w:numPr>
        <w:spacing w:after="0"/>
        <w:rPr>
          <w:lang w:val="en-GB"/>
        </w:rPr>
      </w:pPr>
      <w:r>
        <w:rPr>
          <w:lang w:val="en-GB"/>
        </w:rPr>
        <w:t>When the school day for each c</w:t>
      </w:r>
      <w:r w:rsidR="002A6DE7" w:rsidRPr="00366C10">
        <w:rPr>
          <w:lang w:val="en-GB"/>
        </w:rPr>
        <w:t>lass is over the following arrangements will apply –</w:t>
      </w:r>
    </w:p>
    <w:p w:rsidR="00ED5082" w:rsidRPr="00366C10" w:rsidRDefault="00366C10" w:rsidP="00ED5082">
      <w:pPr>
        <w:pStyle w:val="ListParagraph"/>
        <w:numPr>
          <w:ilvl w:val="1"/>
          <w:numId w:val="3"/>
        </w:numPr>
        <w:spacing w:after="0"/>
        <w:rPr>
          <w:lang w:val="en-GB"/>
        </w:rPr>
      </w:pPr>
      <w:r>
        <w:rPr>
          <w:lang w:val="en-GB"/>
        </w:rPr>
        <w:t>T</w:t>
      </w:r>
      <w:r w:rsidR="00ED5082" w:rsidRPr="00366C10">
        <w:rPr>
          <w:lang w:val="en-GB"/>
        </w:rPr>
        <w:t xml:space="preserve">he class teacher will </w:t>
      </w:r>
      <w:r w:rsidR="00EE72AC">
        <w:rPr>
          <w:lang w:val="en-GB"/>
        </w:rPr>
        <w:t xml:space="preserve">lead their class to the exit point of the school.  This will be done on a class by class basis to minimize contact between classes. </w:t>
      </w:r>
    </w:p>
    <w:p w:rsidR="00ED5082" w:rsidRDefault="00ED5082" w:rsidP="00ED5082">
      <w:pPr>
        <w:spacing w:after="0"/>
        <w:rPr>
          <w:lang w:val="en-GB"/>
        </w:rPr>
      </w:pPr>
    </w:p>
    <w:p w:rsidR="00ED5082" w:rsidRDefault="00ED5082" w:rsidP="00ED5082">
      <w:pPr>
        <w:spacing w:after="0"/>
        <w:rPr>
          <w:b/>
          <w:lang w:val="en-GB"/>
        </w:rPr>
      </w:pPr>
      <w:r w:rsidRPr="00ED5082">
        <w:rPr>
          <w:b/>
          <w:lang w:val="en-GB"/>
        </w:rPr>
        <w:t>Collection of Children during the School Day</w:t>
      </w:r>
    </w:p>
    <w:p w:rsidR="00ED5082" w:rsidRDefault="00ED5082" w:rsidP="00ED5082">
      <w:pPr>
        <w:spacing w:after="0"/>
        <w:rPr>
          <w:lang w:val="en-GB"/>
        </w:rPr>
      </w:pPr>
      <w:r w:rsidRPr="00ED5082">
        <w:rPr>
          <w:lang w:val="en-GB"/>
        </w:rPr>
        <w:t>If an adult has to collect a child during the course of the school day</w:t>
      </w:r>
      <w:r>
        <w:rPr>
          <w:lang w:val="en-GB"/>
        </w:rPr>
        <w:t>, the following arrangements will apply</w:t>
      </w:r>
    </w:p>
    <w:p w:rsidR="00ED5082" w:rsidRPr="006F6AC2" w:rsidRDefault="00ED5082" w:rsidP="00ED5082">
      <w:pPr>
        <w:pStyle w:val="ListParagraph"/>
        <w:numPr>
          <w:ilvl w:val="0"/>
          <w:numId w:val="4"/>
        </w:numPr>
        <w:spacing w:after="0"/>
        <w:rPr>
          <w:lang w:val="en-GB"/>
        </w:rPr>
      </w:pPr>
      <w:r w:rsidRPr="006F6AC2">
        <w:rPr>
          <w:lang w:val="en-GB"/>
        </w:rPr>
        <w:t>When the adult arrives at the school, they should use the intercom at the fron</w:t>
      </w:r>
      <w:r w:rsidR="009925A7" w:rsidRPr="006F6AC2">
        <w:rPr>
          <w:lang w:val="en-GB"/>
        </w:rPr>
        <w:t>t door of the school to alert the office</w:t>
      </w:r>
      <w:r w:rsidRPr="006F6AC2">
        <w:rPr>
          <w:lang w:val="en-GB"/>
        </w:rPr>
        <w:t xml:space="preserve"> that they have arrived</w:t>
      </w:r>
    </w:p>
    <w:p w:rsidR="00ED5082" w:rsidRPr="006F6AC2" w:rsidRDefault="00ED5082" w:rsidP="00ED5082">
      <w:pPr>
        <w:pStyle w:val="ListParagraph"/>
        <w:numPr>
          <w:ilvl w:val="0"/>
          <w:numId w:val="4"/>
        </w:numPr>
        <w:spacing w:after="0"/>
        <w:rPr>
          <w:lang w:val="en-GB"/>
        </w:rPr>
      </w:pPr>
      <w:r w:rsidRPr="006F6AC2">
        <w:rPr>
          <w:lang w:val="en-GB"/>
        </w:rPr>
        <w:t>The child will be brought from their class to the adult by a member of staff</w:t>
      </w:r>
    </w:p>
    <w:p w:rsidR="00ED5082" w:rsidRPr="006F6AC2" w:rsidRDefault="00ED5082" w:rsidP="00ED5082">
      <w:pPr>
        <w:pStyle w:val="ListParagraph"/>
        <w:numPr>
          <w:ilvl w:val="0"/>
          <w:numId w:val="4"/>
        </w:numPr>
        <w:spacing w:after="0"/>
        <w:rPr>
          <w:lang w:val="en-GB"/>
        </w:rPr>
      </w:pPr>
      <w:r w:rsidRPr="006F6AC2">
        <w:rPr>
          <w:lang w:val="en-GB"/>
        </w:rPr>
        <w:t>The adult who is collecting will be asked to sign the child out</w:t>
      </w:r>
    </w:p>
    <w:p w:rsidR="00ED5082" w:rsidRDefault="00ED5082" w:rsidP="00ED5082">
      <w:pPr>
        <w:pStyle w:val="ListParagraph"/>
        <w:numPr>
          <w:ilvl w:val="0"/>
          <w:numId w:val="4"/>
        </w:numPr>
        <w:spacing w:after="0"/>
        <w:rPr>
          <w:lang w:val="en-GB"/>
        </w:rPr>
      </w:pPr>
      <w:r w:rsidRPr="006F6AC2">
        <w:rPr>
          <w:lang w:val="en-GB"/>
        </w:rPr>
        <w:t>No adult should enter the school building, unless invited to do so</w:t>
      </w:r>
    </w:p>
    <w:p w:rsidR="00EE72AC" w:rsidRPr="006F6AC2" w:rsidRDefault="00EE72AC" w:rsidP="00ED5082">
      <w:pPr>
        <w:pStyle w:val="ListParagraph"/>
        <w:numPr>
          <w:ilvl w:val="0"/>
          <w:numId w:val="4"/>
        </w:numPr>
        <w:spacing w:after="0"/>
        <w:rPr>
          <w:lang w:val="en-GB"/>
        </w:rPr>
      </w:pPr>
      <w:r>
        <w:rPr>
          <w:lang w:val="en-GB"/>
        </w:rPr>
        <w:t xml:space="preserve">If an item needs to be delivered to a child, e.g., a forgotten lunch, it will be left at the front door by passing to the school secretary/principal. </w:t>
      </w:r>
    </w:p>
    <w:p w:rsidR="009925A7" w:rsidRPr="009925A7" w:rsidRDefault="009925A7" w:rsidP="008632A5">
      <w:pPr>
        <w:pStyle w:val="Heading1"/>
        <w:numPr>
          <w:ilvl w:val="0"/>
          <w:numId w:val="0"/>
        </w:numPr>
        <w:rPr>
          <w:rFonts w:eastAsia="SimSun"/>
          <w:color w:val="auto"/>
          <w:sz w:val="24"/>
          <w:szCs w:val="24"/>
          <w:lang w:eastAsia="zh-CN"/>
        </w:rPr>
      </w:pPr>
      <w:bookmarkStart w:id="0" w:name="_Toc44838063"/>
      <w:r w:rsidRPr="009925A7">
        <w:rPr>
          <w:rFonts w:eastAsia="SimSun"/>
          <w:color w:val="auto"/>
          <w:sz w:val="24"/>
          <w:szCs w:val="24"/>
          <w:lang w:eastAsia="zh-CN"/>
        </w:rPr>
        <w:t>Dealing with a suspected case of Covid-19</w:t>
      </w:r>
      <w:bookmarkEnd w:id="0"/>
      <w:r w:rsidRPr="009925A7">
        <w:rPr>
          <w:rFonts w:eastAsia="SimSun"/>
          <w:color w:val="auto"/>
          <w:sz w:val="24"/>
          <w:szCs w:val="24"/>
          <w:lang w:eastAsia="zh-CN"/>
        </w:rPr>
        <w:t xml:space="preserve"> </w:t>
      </w:r>
    </w:p>
    <w:p w:rsidR="009925A7" w:rsidRPr="006B5D7C" w:rsidRDefault="009925A7" w:rsidP="008632A5">
      <w:pPr>
        <w:widowControl w:val="0"/>
        <w:spacing w:after="0" w:line="288" w:lineRule="exact"/>
        <w:jc w:val="both"/>
        <w:rPr>
          <w:rFonts w:ascii="Calibri" w:eastAsia="SimSun" w:hAnsi="Calibri" w:cs="Times New Roman"/>
          <w:kern w:val="2"/>
          <w:lang w:val="en-US" w:eastAsia="zh-CN"/>
        </w:rPr>
      </w:pPr>
      <w:r>
        <w:rPr>
          <w:rFonts w:ascii="Calibri" w:eastAsia="SimSun" w:hAnsi="Calibri" w:cs="Times New Roman"/>
          <w:kern w:val="2"/>
          <w:lang w:val="en-US" w:eastAsia="zh-CN"/>
        </w:rPr>
        <w:t>P</w:t>
      </w:r>
      <w:r w:rsidRPr="006B5D7C">
        <w:rPr>
          <w:rFonts w:ascii="Calibri" w:eastAsia="SimSun" w:hAnsi="Calibri" w:cs="Times New Roman"/>
          <w:kern w:val="2"/>
          <w:lang w:val="en-US" w:eastAsia="zh-CN"/>
        </w:rPr>
        <w:t>upils should not attend school if displaying any symptoms of Covid</w:t>
      </w:r>
      <w:r>
        <w:rPr>
          <w:rFonts w:ascii="Calibri" w:eastAsia="SimSun" w:hAnsi="Calibri" w:cs="Times New Roman"/>
          <w:kern w:val="2"/>
          <w:lang w:val="en-US" w:eastAsia="zh-CN"/>
        </w:rPr>
        <w:t xml:space="preserve">-19. If a </w:t>
      </w:r>
      <w:r w:rsidRPr="006B5D7C">
        <w:rPr>
          <w:rFonts w:ascii="Calibri" w:eastAsia="SimSun" w:hAnsi="Calibri" w:cs="Times New Roman"/>
          <w:kern w:val="2"/>
          <w:lang w:val="en-US" w:eastAsia="zh-CN"/>
        </w:rPr>
        <w:t xml:space="preserve">pupil displays symptoms of Covid-19 while </w:t>
      </w:r>
      <w:r>
        <w:rPr>
          <w:rFonts w:ascii="Calibri" w:eastAsia="SimSun" w:hAnsi="Calibri" w:cs="Times New Roman"/>
          <w:kern w:val="2"/>
          <w:lang w:val="en-US" w:eastAsia="zh-CN"/>
        </w:rPr>
        <w:t>in the building,</w:t>
      </w:r>
      <w:r w:rsidRPr="006B5D7C">
        <w:rPr>
          <w:rFonts w:ascii="Calibri" w:eastAsia="SimSun" w:hAnsi="Calibri" w:cs="Times New Roman"/>
          <w:kern w:val="2"/>
          <w:lang w:val="en-US" w:eastAsia="zh-CN"/>
        </w:rPr>
        <w:t xml:space="preserve"> the following </w:t>
      </w:r>
      <w:r>
        <w:rPr>
          <w:rFonts w:ascii="Calibri" w:eastAsia="SimSun" w:hAnsi="Calibri" w:cs="Times New Roman"/>
          <w:kern w:val="2"/>
          <w:lang w:val="en-US" w:eastAsia="zh-CN"/>
        </w:rPr>
        <w:t>are the procedures will</w:t>
      </w:r>
      <w:r w:rsidRPr="006B5D7C">
        <w:rPr>
          <w:rFonts w:ascii="Calibri" w:eastAsia="SimSun" w:hAnsi="Calibri" w:cs="Times New Roman"/>
          <w:kern w:val="2"/>
          <w:lang w:val="en-US" w:eastAsia="zh-CN"/>
        </w:rPr>
        <w:t xml:space="preserve"> be implemented:</w:t>
      </w:r>
    </w:p>
    <w:p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val="en-US" w:eastAsia="zh-CN"/>
        </w:rPr>
      </w:pPr>
      <w:r>
        <w:rPr>
          <w:rFonts w:ascii="Calibri" w:eastAsia="SimSun" w:hAnsi="Calibri" w:cs="Times New Roman"/>
          <w:kern w:val="2"/>
          <w:lang w:eastAsia="zh-CN"/>
        </w:rPr>
        <w:t xml:space="preserve">Parents/guardians will </w:t>
      </w:r>
      <w:r w:rsidRPr="006B5D7C">
        <w:rPr>
          <w:rFonts w:ascii="Calibri" w:eastAsia="SimSun" w:hAnsi="Calibri" w:cs="Times New Roman"/>
          <w:kern w:val="2"/>
          <w:lang w:eastAsia="zh-CN"/>
        </w:rPr>
        <w:t>be contacted immediately</w:t>
      </w:r>
    </w:p>
    <w:p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Pr>
          <w:rFonts w:ascii="Calibri" w:eastAsia="SimSun" w:hAnsi="Calibri" w:cs="Times New Roman"/>
          <w:kern w:val="2"/>
          <w:lang w:eastAsia="zh-CN"/>
        </w:rPr>
        <w:t>T</w:t>
      </w:r>
      <w:r w:rsidRPr="006B5D7C">
        <w:rPr>
          <w:rFonts w:ascii="Calibri" w:eastAsia="SimSun" w:hAnsi="Calibri" w:cs="Times New Roman"/>
          <w:kern w:val="2"/>
          <w:lang w:eastAsia="zh-CN"/>
        </w:rPr>
        <w:t xml:space="preserve">he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w:t>
      </w:r>
      <w:r>
        <w:rPr>
          <w:rFonts w:ascii="Calibri" w:eastAsia="SimSun" w:hAnsi="Calibri" w:cs="Times New Roman"/>
          <w:kern w:val="2"/>
          <w:lang w:eastAsia="zh-CN"/>
        </w:rPr>
        <w:t>will be accompanied</w:t>
      </w:r>
      <w:r w:rsidRPr="006B5D7C">
        <w:rPr>
          <w:rFonts w:ascii="Calibri" w:eastAsia="SimSun" w:hAnsi="Calibri" w:cs="Times New Roman"/>
          <w:kern w:val="2"/>
          <w:lang w:eastAsia="zh-CN"/>
        </w:rPr>
        <w:t xml:space="preserve"> to the designated isolation area via the isolation route</w:t>
      </w:r>
      <w:r>
        <w:rPr>
          <w:rFonts w:ascii="Calibri" w:eastAsia="SimSun" w:hAnsi="Calibri" w:cs="Times New Roman"/>
          <w:kern w:val="2"/>
          <w:lang w:eastAsia="zh-CN"/>
        </w:rPr>
        <w:t xml:space="preserve"> by a member of staff. The staff member will</w:t>
      </w:r>
      <w:r w:rsidRPr="006B5D7C">
        <w:rPr>
          <w:rFonts w:ascii="Calibri" w:eastAsia="SimSun" w:hAnsi="Calibri" w:cs="Times New Roman"/>
          <w:kern w:val="2"/>
          <w:lang w:eastAsia="zh-CN"/>
        </w:rPr>
        <w:t xml:space="preserve"> </w:t>
      </w:r>
      <w:r>
        <w:rPr>
          <w:rFonts w:ascii="Calibri" w:eastAsia="SimSun" w:hAnsi="Calibri" w:cs="Times New Roman"/>
          <w:kern w:val="2"/>
          <w:lang w:eastAsia="zh-CN"/>
        </w:rPr>
        <w:t xml:space="preserve">remain </w:t>
      </w:r>
      <w:r w:rsidRPr="006B5D7C">
        <w:rPr>
          <w:rFonts w:ascii="Calibri" w:eastAsia="SimSun" w:hAnsi="Calibri" w:cs="Times New Roman"/>
          <w:kern w:val="2"/>
          <w:lang w:eastAsia="zh-CN"/>
        </w:rPr>
        <w:t xml:space="preserve">at least 2 metres away from the symptomatic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and </w:t>
      </w:r>
      <w:r>
        <w:rPr>
          <w:rFonts w:ascii="Calibri" w:eastAsia="SimSun" w:hAnsi="Calibri" w:cs="Times New Roman"/>
          <w:kern w:val="2"/>
          <w:lang w:eastAsia="zh-CN"/>
        </w:rPr>
        <w:t xml:space="preserve">will </w:t>
      </w:r>
      <w:r w:rsidRPr="006B5D7C">
        <w:rPr>
          <w:rFonts w:ascii="Calibri" w:eastAsia="SimSun" w:hAnsi="Calibri" w:cs="Times New Roman"/>
          <w:kern w:val="2"/>
          <w:lang w:eastAsia="zh-CN"/>
        </w:rPr>
        <w:t>also mak</w:t>
      </w:r>
      <w:r>
        <w:rPr>
          <w:rFonts w:ascii="Calibri" w:eastAsia="SimSun" w:hAnsi="Calibri" w:cs="Times New Roman"/>
          <w:kern w:val="2"/>
          <w:lang w:eastAsia="zh-CN"/>
        </w:rPr>
        <w:t>e</w:t>
      </w:r>
      <w:r w:rsidRPr="006B5D7C">
        <w:rPr>
          <w:rFonts w:ascii="Calibri" w:eastAsia="SimSun" w:hAnsi="Calibri" w:cs="Times New Roman"/>
          <w:kern w:val="2"/>
          <w:lang w:eastAsia="zh-CN"/>
        </w:rPr>
        <w:t xml:space="preserve"> sure that others maintain a distance of at least 2 metres from the symptomatic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at all times</w:t>
      </w:r>
    </w:p>
    <w:p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Pr>
          <w:rFonts w:ascii="Calibri" w:eastAsia="SimSun" w:hAnsi="Calibri" w:cs="Times New Roman"/>
          <w:kern w:val="2"/>
          <w:lang w:eastAsia="zh-CN"/>
        </w:rPr>
        <w:t>A</w:t>
      </w:r>
      <w:r w:rsidRPr="006B5D7C">
        <w:rPr>
          <w:rFonts w:ascii="Calibri" w:eastAsia="SimSun" w:hAnsi="Calibri" w:cs="Times New Roman"/>
          <w:kern w:val="2"/>
          <w:lang w:eastAsia="zh-CN"/>
        </w:rPr>
        <w:t xml:space="preserve"> mask </w:t>
      </w:r>
      <w:r>
        <w:rPr>
          <w:rFonts w:ascii="Calibri" w:eastAsia="SimSun" w:hAnsi="Calibri" w:cs="Times New Roman"/>
          <w:kern w:val="2"/>
          <w:lang w:eastAsia="zh-CN"/>
        </w:rPr>
        <w:t xml:space="preserve">will be provided </w:t>
      </w:r>
      <w:r w:rsidRPr="006B5D7C">
        <w:rPr>
          <w:rFonts w:ascii="Calibri" w:eastAsia="SimSun" w:hAnsi="Calibri" w:cs="Times New Roman"/>
          <w:kern w:val="2"/>
          <w:lang w:eastAsia="zh-CN"/>
        </w:rPr>
        <w:t xml:space="preserve">for the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presenting with symptoms</w:t>
      </w:r>
      <w:r w:rsidR="004F5309">
        <w:rPr>
          <w:rFonts w:ascii="Calibri" w:eastAsia="SimSun" w:hAnsi="Calibri" w:cs="Times New Roman"/>
          <w:kern w:val="2"/>
          <w:lang w:eastAsia="zh-CN"/>
        </w:rPr>
        <w:t xml:space="preserve">. </w:t>
      </w:r>
      <w:r w:rsidRPr="006B5D7C">
        <w:rPr>
          <w:rFonts w:ascii="Calibri" w:eastAsia="SimSun" w:hAnsi="Calibri" w:cs="Times New Roman"/>
          <w:kern w:val="2"/>
          <w:lang w:eastAsia="zh-CN"/>
        </w:rPr>
        <w:t>He/she should wear the mask if in a common area with other people or while exiting the premises</w:t>
      </w:r>
    </w:p>
    <w:p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Pr>
          <w:rFonts w:ascii="Calibri" w:eastAsia="SimSun" w:hAnsi="Calibri" w:cs="Times New Roman"/>
          <w:kern w:val="2"/>
          <w:lang w:eastAsia="zh-CN"/>
        </w:rPr>
        <w:t>An a</w:t>
      </w:r>
      <w:r w:rsidRPr="006B5D7C">
        <w:rPr>
          <w:rFonts w:ascii="Calibri" w:eastAsia="SimSun" w:hAnsi="Calibri" w:cs="Times New Roman"/>
          <w:kern w:val="2"/>
          <w:lang w:eastAsia="zh-CN"/>
        </w:rPr>
        <w:t>ssess</w:t>
      </w:r>
      <w:r>
        <w:rPr>
          <w:rFonts w:ascii="Calibri" w:eastAsia="SimSun" w:hAnsi="Calibri" w:cs="Times New Roman"/>
          <w:kern w:val="2"/>
          <w:lang w:eastAsia="zh-CN"/>
        </w:rPr>
        <w:t>ment will be made as to</w:t>
      </w:r>
      <w:r w:rsidRPr="006B5D7C">
        <w:rPr>
          <w:rFonts w:ascii="Calibri" w:eastAsia="SimSun" w:hAnsi="Calibri" w:cs="Times New Roman"/>
          <w:kern w:val="2"/>
          <w:lang w:eastAsia="zh-CN"/>
        </w:rPr>
        <w:t xml:space="preserve"> whether the </w:t>
      </w:r>
      <w:r>
        <w:rPr>
          <w:rFonts w:ascii="Calibri" w:eastAsia="SimSun" w:hAnsi="Calibri" w:cs="Times New Roman"/>
          <w:kern w:val="2"/>
          <w:lang w:eastAsia="zh-CN"/>
        </w:rPr>
        <w:t xml:space="preserve">child </w:t>
      </w:r>
      <w:r w:rsidRPr="006B5D7C">
        <w:rPr>
          <w:rFonts w:ascii="Calibri" w:eastAsia="SimSun" w:hAnsi="Calibri" w:cs="Times New Roman"/>
          <w:kern w:val="2"/>
          <w:lang w:eastAsia="zh-CN"/>
        </w:rPr>
        <w:t>who is displaying symptoms can immediately be brought home by parents and call their doctor and continue self-isolation at home</w:t>
      </w:r>
    </w:p>
    <w:p w:rsidR="009925A7"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9925A7">
        <w:rPr>
          <w:rFonts w:ascii="Calibri" w:eastAsia="SimSun" w:hAnsi="Calibri" w:cs="Times New Roman"/>
          <w:kern w:val="2"/>
          <w:lang w:eastAsia="zh-CN"/>
        </w:rPr>
        <w:t xml:space="preserve">The school will facilitate the child presenting with symptoms to remain in isolation, </w:t>
      </w:r>
      <w:r w:rsidR="00957D7F">
        <w:rPr>
          <w:rFonts w:ascii="Calibri" w:eastAsia="SimSun" w:hAnsi="Calibri" w:cs="Times New Roman"/>
          <w:kern w:val="2"/>
          <w:lang w:eastAsia="zh-CN"/>
        </w:rPr>
        <w:t xml:space="preserve">until they are collected to be brought home.  </w:t>
      </w:r>
      <w:r w:rsidRPr="009925A7">
        <w:rPr>
          <w:rFonts w:ascii="Calibri" w:eastAsia="SimSun" w:hAnsi="Calibri" w:cs="Times New Roman"/>
          <w:kern w:val="2"/>
          <w:lang w:eastAsia="zh-CN"/>
        </w:rPr>
        <w:t xml:space="preserve"> </w:t>
      </w:r>
    </w:p>
    <w:p w:rsidR="009925A7" w:rsidRPr="009925A7"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9925A7">
        <w:rPr>
          <w:rFonts w:ascii="Calibri" w:eastAsia="SimSun" w:hAnsi="Calibri" w:cs="Times New Roman"/>
          <w:kern w:val="2"/>
          <w:lang w:eastAsia="zh-CN"/>
        </w:rPr>
        <w:t>The child presenting with symptoms should be advised to cover their mouth and nose with the disposable tissue provided when they cough or sneeze and to put the tissue in the waste bag provided</w:t>
      </w:r>
    </w:p>
    <w:p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6B5D7C">
        <w:rPr>
          <w:rFonts w:ascii="Calibri" w:eastAsia="SimSun" w:hAnsi="Calibri" w:cs="Times New Roman"/>
          <w:kern w:val="2"/>
          <w:lang w:eastAsia="zh-CN"/>
        </w:rPr>
        <w:t xml:space="preserve">If the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is well enough to go home, </w:t>
      </w:r>
      <w:r>
        <w:rPr>
          <w:rFonts w:ascii="Calibri" w:eastAsia="SimSun" w:hAnsi="Calibri" w:cs="Times New Roman"/>
          <w:kern w:val="2"/>
          <w:lang w:eastAsia="zh-CN"/>
        </w:rPr>
        <w:t xml:space="preserve">the school will </w:t>
      </w:r>
      <w:r w:rsidRPr="006B5D7C">
        <w:rPr>
          <w:rFonts w:ascii="Calibri" w:eastAsia="SimSun" w:hAnsi="Calibri" w:cs="Times New Roman"/>
          <w:kern w:val="2"/>
          <w:lang w:eastAsia="zh-CN"/>
        </w:rPr>
        <w:t>arrange for them to be transported home by a family member, as soon as possible</w:t>
      </w:r>
      <w:r>
        <w:rPr>
          <w:rFonts w:ascii="Calibri" w:eastAsia="SimSun" w:hAnsi="Calibri" w:cs="Times New Roman"/>
          <w:kern w:val="2"/>
          <w:lang w:eastAsia="zh-CN"/>
        </w:rPr>
        <w:t>,</w:t>
      </w:r>
      <w:r w:rsidRPr="006B5D7C">
        <w:rPr>
          <w:rFonts w:ascii="Calibri" w:eastAsia="SimSun" w:hAnsi="Calibri" w:cs="Times New Roman"/>
          <w:kern w:val="2"/>
          <w:lang w:eastAsia="zh-CN"/>
        </w:rPr>
        <w:t xml:space="preserve"> and advise them to inform their </w:t>
      </w:r>
      <w:r>
        <w:rPr>
          <w:rFonts w:ascii="Calibri" w:eastAsia="SimSun" w:hAnsi="Calibri" w:cs="Times New Roman"/>
          <w:kern w:val="2"/>
          <w:lang w:eastAsia="zh-CN"/>
        </w:rPr>
        <w:t>GP</w:t>
      </w:r>
      <w:r w:rsidRPr="006B5D7C">
        <w:rPr>
          <w:rFonts w:ascii="Calibri" w:eastAsia="SimSun" w:hAnsi="Calibri" w:cs="Times New Roman"/>
          <w:kern w:val="2"/>
          <w:lang w:eastAsia="zh-CN"/>
        </w:rPr>
        <w:t xml:space="preserve"> by phone of their symptoms.</w:t>
      </w:r>
      <w:r>
        <w:rPr>
          <w:rFonts w:ascii="Calibri" w:eastAsia="SimSun" w:hAnsi="Calibri" w:cs="Times New Roman"/>
          <w:kern w:val="2"/>
          <w:lang w:eastAsia="zh-CN"/>
        </w:rPr>
        <w:t xml:space="preserve"> </w:t>
      </w:r>
      <w:r w:rsidRPr="006B5D7C">
        <w:rPr>
          <w:rFonts w:ascii="Calibri" w:eastAsia="SimSun" w:hAnsi="Calibri" w:cs="Times New Roman"/>
          <w:kern w:val="2"/>
          <w:lang w:eastAsia="zh-CN"/>
        </w:rPr>
        <w:t>Public transport of any kind should not be used</w:t>
      </w:r>
    </w:p>
    <w:p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6B5D7C">
        <w:rPr>
          <w:rFonts w:ascii="Calibri" w:eastAsia="SimSun" w:hAnsi="Calibri" w:cs="Times New Roman"/>
          <w:kern w:val="2"/>
          <w:lang w:eastAsia="zh-CN"/>
        </w:rPr>
        <w:t xml:space="preserve">If they are too unwell to go home or advice is required, </w:t>
      </w:r>
      <w:r>
        <w:rPr>
          <w:rFonts w:ascii="Calibri" w:eastAsia="SimSun" w:hAnsi="Calibri" w:cs="Times New Roman"/>
          <w:kern w:val="2"/>
          <w:lang w:eastAsia="zh-CN"/>
        </w:rPr>
        <w:t xml:space="preserve">the school will </w:t>
      </w:r>
      <w:r w:rsidRPr="006B5D7C">
        <w:rPr>
          <w:rFonts w:ascii="Calibri" w:eastAsia="SimSun" w:hAnsi="Calibri" w:cs="Times New Roman"/>
          <w:kern w:val="2"/>
          <w:lang w:eastAsia="zh-CN"/>
        </w:rPr>
        <w:t xml:space="preserve">contact 999 or 112 and inform them that the sick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is a Covid-19 suspect.</w:t>
      </w:r>
    </w:p>
    <w:p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6B5D7C">
        <w:rPr>
          <w:rFonts w:ascii="Calibri" w:eastAsia="SimSun" w:hAnsi="Calibri" w:cs="Times New Roman"/>
          <w:kern w:val="2"/>
          <w:lang w:val="en-US" w:eastAsia="zh-CN"/>
        </w:rPr>
        <w:t>Arrange</w:t>
      </w:r>
      <w:r>
        <w:rPr>
          <w:rFonts w:ascii="Calibri" w:eastAsia="SimSun" w:hAnsi="Calibri" w:cs="Times New Roman"/>
          <w:kern w:val="2"/>
          <w:lang w:val="en-US" w:eastAsia="zh-CN"/>
        </w:rPr>
        <w:t>ments will be made</w:t>
      </w:r>
      <w:r w:rsidRPr="006B5D7C">
        <w:rPr>
          <w:rFonts w:ascii="Calibri" w:eastAsia="SimSun" w:hAnsi="Calibri" w:cs="Times New Roman"/>
          <w:kern w:val="2"/>
          <w:lang w:val="en-US" w:eastAsia="zh-CN"/>
        </w:rPr>
        <w:t xml:space="preserve"> for appropriate cleaning of the isolation area and work areas involved.</w:t>
      </w:r>
    </w:p>
    <w:p w:rsidR="009925A7" w:rsidRPr="006B5D7C" w:rsidRDefault="009925A7" w:rsidP="008632A5">
      <w:pPr>
        <w:widowControl w:val="0"/>
        <w:spacing w:after="0" w:line="288" w:lineRule="exact"/>
        <w:rPr>
          <w:sz w:val="23"/>
          <w:szCs w:val="23"/>
        </w:rPr>
      </w:pPr>
    </w:p>
    <w:p w:rsidR="009925A7" w:rsidRPr="006B5D7C" w:rsidRDefault="009925A7" w:rsidP="008632A5">
      <w:pPr>
        <w:widowControl w:val="0"/>
        <w:spacing w:after="0" w:line="288" w:lineRule="exact"/>
        <w:rPr>
          <w:rFonts w:ascii="Calibri" w:eastAsia="SimSun" w:hAnsi="Calibri" w:cs="Times New Roman"/>
          <w:kern w:val="2"/>
          <w:lang w:eastAsia="zh-CN"/>
        </w:rPr>
      </w:pPr>
      <w:r w:rsidRPr="006B5D7C">
        <w:lastRenderedPageBreak/>
        <w:t xml:space="preserve">The HSE will inform any staff/parents who have come into close contact with a diagnosed case via the contact tracing process. The HSE will contact all relevant </w:t>
      </w:r>
      <w:r w:rsidR="008632A5">
        <w:t>persons</w:t>
      </w:r>
      <w:r w:rsidRPr="006B5D7C">
        <w:t xml:space="preserve"> where a diagnosis of COVID-19 is made. The instructions of the HSE should be followed</w:t>
      </w:r>
      <w:r w:rsidR="008632A5">
        <w:t>.</w:t>
      </w:r>
    </w:p>
    <w:p w:rsidR="00EA3EEB" w:rsidRDefault="00EA3EEB" w:rsidP="008632A5">
      <w:pPr>
        <w:pStyle w:val="ListParagraph"/>
        <w:spacing w:after="0"/>
        <w:ind w:left="0"/>
        <w:rPr>
          <w:b/>
          <w:lang w:val="en-GB"/>
        </w:rPr>
      </w:pPr>
    </w:p>
    <w:p w:rsidR="00ED5082" w:rsidRDefault="008632A5" w:rsidP="008632A5">
      <w:pPr>
        <w:pStyle w:val="ListParagraph"/>
        <w:spacing w:after="0"/>
        <w:ind w:left="0"/>
        <w:rPr>
          <w:b/>
          <w:lang w:val="en-GB"/>
        </w:rPr>
      </w:pPr>
      <w:r w:rsidRPr="008632A5">
        <w:rPr>
          <w:b/>
          <w:lang w:val="en-GB"/>
        </w:rPr>
        <w:t>Children who should not attend school</w:t>
      </w:r>
    </w:p>
    <w:p w:rsidR="00A20FAF" w:rsidRDefault="00A20FAF" w:rsidP="008632A5">
      <w:pPr>
        <w:pStyle w:val="ListParagraph"/>
        <w:spacing w:after="0"/>
        <w:ind w:left="0"/>
        <w:rPr>
          <w:lang w:val="en-GB"/>
        </w:rPr>
      </w:pPr>
      <w:r w:rsidRPr="00A20FAF">
        <w:rPr>
          <w:lang w:val="en-GB"/>
        </w:rPr>
        <w:t>If your child is in one of the following categories, they should not attend school</w:t>
      </w:r>
      <w:r>
        <w:rPr>
          <w:lang w:val="en-GB"/>
        </w:rPr>
        <w:t xml:space="preserve"> – </w:t>
      </w:r>
    </w:p>
    <w:p w:rsidR="00A20FAF" w:rsidRDefault="00A20FAF" w:rsidP="00A20FAF">
      <w:pPr>
        <w:pStyle w:val="ListParagraph"/>
        <w:numPr>
          <w:ilvl w:val="0"/>
          <w:numId w:val="8"/>
        </w:numPr>
        <w:spacing w:after="0"/>
        <w:rPr>
          <w:lang w:val="en-GB"/>
        </w:rPr>
      </w:pPr>
      <w:r>
        <w:rPr>
          <w:lang w:val="en-GB"/>
        </w:rPr>
        <w:t>Children who have been diagnosed with Covid-19</w:t>
      </w:r>
    </w:p>
    <w:p w:rsidR="00A20FAF" w:rsidRDefault="00A20FAF" w:rsidP="00A20FAF">
      <w:pPr>
        <w:pStyle w:val="ListParagraph"/>
        <w:numPr>
          <w:ilvl w:val="0"/>
          <w:numId w:val="8"/>
        </w:numPr>
        <w:spacing w:after="0"/>
        <w:rPr>
          <w:lang w:val="en-GB"/>
        </w:rPr>
      </w:pPr>
      <w:r>
        <w:rPr>
          <w:lang w:val="en-GB"/>
        </w:rPr>
        <w:t xml:space="preserve">Children who have </w:t>
      </w:r>
      <w:r w:rsidR="00656F31">
        <w:rPr>
          <w:lang w:val="en-GB"/>
        </w:rPr>
        <w:t>been in close contact with a person who</w:t>
      </w:r>
      <w:r>
        <w:rPr>
          <w:lang w:val="en-GB"/>
        </w:rPr>
        <w:t xml:space="preserve"> has been diagnosed with Covid-19 </w:t>
      </w:r>
    </w:p>
    <w:p w:rsidR="00A20FAF" w:rsidRDefault="00A20FAF" w:rsidP="00A20FAF">
      <w:pPr>
        <w:pStyle w:val="ListParagraph"/>
        <w:numPr>
          <w:ilvl w:val="0"/>
          <w:numId w:val="8"/>
        </w:numPr>
        <w:spacing w:after="0"/>
        <w:rPr>
          <w:lang w:val="en-GB"/>
        </w:rPr>
      </w:pPr>
      <w:r>
        <w:rPr>
          <w:lang w:val="en-GB"/>
        </w:rPr>
        <w:t>Children who have a</w:t>
      </w:r>
      <w:r w:rsidR="00EA3EEB">
        <w:rPr>
          <w:lang w:val="en-GB"/>
        </w:rPr>
        <w:t xml:space="preserve"> suspected case of Covid-19 and</w:t>
      </w:r>
      <w:r>
        <w:rPr>
          <w:lang w:val="en-GB"/>
        </w:rPr>
        <w:t xml:space="preserve"> the outcome of </w:t>
      </w:r>
      <w:r w:rsidR="00EA3EEB">
        <w:rPr>
          <w:lang w:val="en-GB"/>
        </w:rPr>
        <w:t>the</w:t>
      </w:r>
      <w:r>
        <w:rPr>
          <w:lang w:val="en-GB"/>
        </w:rPr>
        <w:t xml:space="preserve"> test</w:t>
      </w:r>
      <w:r w:rsidR="00EA3EEB">
        <w:rPr>
          <w:lang w:val="en-GB"/>
        </w:rPr>
        <w:t xml:space="preserve"> is pending</w:t>
      </w:r>
    </w:p>
    <w:p w:rsidR="00A20FAF" w:rsidRDefault="00A20FAF" w:rsidP="00A20FAF">
      <w:pPr>
        <w:pStyle w:val="ListParagraph"/>
        <w:numPr>
          <w:ilvl w:val="0"/>
          <w:numId w:val="8"/>
        </w:numPr>
        <w:spacing w:after="0"/>
        <w:rPr>
          <w:lang w:val="en-GB"/>
        </w:rPr>
      </w:pPr>
      <w:r>
        <w:rPr>
          <w:lang w:val="en-GB"/>
        </w:rPr>
        <w:t xml:space="preserve">Children who have </w:t>
      </w:r>
      <w:r w:rsidR="00656F31">
        <w:rPr>
          <w:lang w:val="en-GB"/>
        </w:rPr>
        <w:t>been in contact with a person</w:t>
      </w:r>
      <w:r>
        <w:rPr>
          <w:lang w:val="en-GB"/>
        </w:rPr>
        <w:t xml:space="preserve"> who has</w:t>
      </w:r>
      <w:r w:rsidRPr="00A20FAF">
        <w:rPr>
          <w:lang w:val="en-GB"/>
        </w:rPr>
        <w:t xml:space="preserve"> </w:t>
      </w:r>
      <w:r>
        <w:rPr>
          <w:lang w:val="en-GB"/>
        </w:rPr>
        <w:t xml:space="preserve">a suspected case of Covid-19 </w:t>
      </w:r>
      <w:r w:rsidR="00EA3EEB">
        <w:rPr>
          <w:lang w:val="en-GB"/>
        </w:rPr>
        <w:t>and the outcome of the test is pending</w:t>
      </w:r>
    </w:p>
    <w:p w:rsidR="00A20FAF" w:rsidRDefault="00A20FAF" w:rsidP="00A20FAF">
      <w:pPr>
        <w:pStyle w:val="ListParagraph"/>
        <w:numPr>
          <w:ilvl w:val="0"/>
          <w:numId w:val="8"/>
        </w:numPr>
        <w:spacing w:after="0"/>
        <w:rPr>
          <w:lang w:val="en-GB"/>
        </w:rPr>
      </w:pPr>
      <w:r>
        <w:rPr>
          <w:lang w:val="en-GB"/>
        </w:rPr>
        <w:t>Children with underlying health conditions who have been directed by a medical professional not to attend school</w:t>
      </w:r>
    </w:p>
    <w:p w:rsidR="00A20FAF" w:rsidRDefault="00957D7F" w:rsidP="00A20FAF">
      <w:pPr>
        <w:pStyle w:val="ListParagraph"/>
        <w:numPr>
          <w:ilvl w:val="0"/>
          <w:numId w:val="8"/>
        </w:numPr>
        <w:spacing w:after="0"/>
        <w:rPr>
          <w:lang w:val="en-GB"/>
        </w:rPr>
      </w:pPr>
      <w:r>
        <w:rPr>
          <w:lang w:val="en-GB"/>
        </w:rPr>
        <w:t xml:space="preserve">Please refer to HSE guidelines for </w:t>
      </w:r>
      <w:r w:rsidR="00A20FAF">
        <w:rPr>
          <w:lang w:val="en-GB"/>
        </w:rPr>
        <w:t xml:space="preserve">travelling abroad </w:t>
      </w:r>
      <w:r>
        <w:rPr>
          <w:lang w:val="en-GB"/>
        </w:rPr>
        <w:t xml:space="preserve">to a country where a person must </w:t>
      </w:r>
      <w:r w:rsidR="00A20FAF">
        <w:rPr>
          <w:lang w:val="en-GB"/>
        </w:rPr>
        <w:t>self-isolate for a period of 14 days</w:t>
      </w:r>
      <w:r>
        <w:rPr>
          <w:lang w:val="en-GB"/>
        </w:rPr>
        <w:t xml:space="preserve"> upon return</w:t>
      </w:r>
    </w:p>
    <w:p w:rsidR="00A20FAF" w:rsidRDefault="00A20FAF" w:rsidP="00A20FAF">
      <w:pPr>
        <w:pStyle w:val="ListParagraph"/>
        <w:numPr>
          <w:ilvl w:val="0"/>
          <w:numId w:val="8"/>
        </w:numPr>
        <w:spacing w:after="0"/>
        <w:rPr>
          <w:lang w:val="en-GB"/>
        </w:rPr>
      </w:pPr>
      <w:r>
        <w:rPr>
          <w:lang w:val="en-GB"/>
        </w:rPr>
        <w:t>Children who are generally unwell</w:t>
      </w:r>
    </w:p>
    <w:p w:rsidR="00EA3EEB" w:rsidRDefault="00EA3EEB" w:rsidP="00A20FAF">
      <w:pPr>
        <w:spacing w:after="0"/>
        <w:rPr>
          <w:b/>
          <w:lang w:val="en-GB"/>
        </w:rPr>
      </w:pPr>
    </w:p>
    <w:p w:rsidR="00A20FAF" w:rsidRDefault="00A20FAF" w:rsidP="00A20FAF">
      <w:pPr>
        <w:spacing w:after="0"/>
        <w:rPr>
          <w:b/>
          <w:lang w:val="en-GB"/>
        </w:rPr>
      </w:pPr>
      <w:r w:rsidRPr="00A20FAF">
        <w:rPr>
          <w:b/>
          <w:lang w:val="en-GB"/>
        </w:rPr>
        <w:t>Supporting the Learning of Children who cannot attend school</w:t>
      </w:r>
    </w:p>
    <w:p w:rsidR="00A20FAF" w:rsidRDefault="00A20FAF" w:rsidP="00656F31">
      <w:pPr>
        <w:spacing w:after="0"/>
        <w:jc w:val="both"/>
        <w:rPr>
          <w:sz w:val="23"/>
          <w:szCs w:val="23"/>
        </w:rPr>
      </w:pPr>
      <w:r>
        <w:rPr>
          <w:sz w:val="23"/>
          <w:szCs w:val="23"/>
        </w:rPr>
        <w:t xml:space="preserve">If a child is </w:t>
      </w:r>
      <w:r w:rsidR="00656F31">
        <w:rPr>
          <w:sz w:val="23"/>
          <w:szCs w:val="23"/>
        </w:rPr>
        <w:t>not able to attend school for an extended period of time, the class</w:t>
      </w:r>
      <w:r>
        <w:rPr>
          <w:sz w:val="23"/>
          <w:szCs w:val="23"/>
        </w:rPr>
        <w:t xml:space="preserve"> teacher </w:t>
      </w:r>
      <w:r w:rsidR="00656F31">
        <w:rPr>
          <w:sz w:val="23"/>
          <w:szCs w:val="23"/>
        </w:rPr>
        <w:t>(and/or the learning support teacher, where relevant)</w:t>
      </w:r>
      <w:r>
        <w:rPr>
          <w:sz w:val="23"/>
          <w:szCs w:val="23"/>
        </w:rPr>
        <w:t xml:space="preserve"> </w:t>
      </w:r>
      <w:r w:rsidR="004F5309">
        <w:rPr>
          <w:sz w:val="23"/>
          <w:szCs w:val="23"/>
        </w:rPr>
        <w:t xml:space="preserve">will provide </w:t>
      </w:r>
      <w:r w:rsidR="00656F31">
        <w:rPr>
          <w:sz w:val="23"/>
          <w:szCs w:val="23"/>
        </w:rPr>
        <w:t xml:space="preserve">suggested </w:t>
      </w:r>
      <w:r>
        <w:rPr>
          <w:sz w:val="23"/>
          <w:szCs w:val="23"/>
        </w:rPr>
        <w:t>activities</w:t>
      </w:r>
      <w:r w:rsidR="00656F31">
        <w:rPr>
          <w:sz w:val="23"/>
          <w:szCs w:val="23"/>
        </w:rPr>
        <w:t xml:space="preserve"> to support the child’s learning at</w:t>
      </w:r>
      <w:r>
        <w:rPr>
          <w:sz w:val="23"/>
          <w:szCs w:val="23"/>
        </w:rPr>
        <w:t xml:space="preserve"> home</w:t>
      </w:r>
      <w:r w:rsidR="004F5309">
        <w:rPr>
          <w:sz w:val="23"/>
          <w:szCs w:val="23"/>
        </w:rPr>
        <w:t xml:space="preserve">. These activities will </w:t>
      </w:r>
      <w:r w:rsidR="00656F31">
        <w:rPr>
          <w:sz w:val="23"/>
          <w:szCs w:val="23"/>
        </w:rPr>
        <w:t>be shared with parents.</w:t>
      </w:r>
    </w:p>
    <w:p w:rsidR="00DE7AAF" w:rsidRDefault="00DE7AAF" w:rsidP="00656F31">
      <w:pPr>
        <w:spacing w:after="0"/>
        <w:jc w:val="both"/>
        <w:rPr>
          <w:sz w:val="23"/>
          <w:szCs w:val="23"/>
        </w:rPr>
      </w:pPr>
    </w:p>
    <w:p w:rsidR="00DE7AAF" w:rsidRDefault="00DE7AAF" w:rsidP="00DE7AAF">
      <w:pPr>
        <w:pStyle w:val="ListParagraph"/>
        <w:spacing w:after="0"/>
        <w:ind w:left="0"/>
        <w:rPr>
          <w:b/>
          <w:lang w:val="en-GB"/>
        </w:rPr>
      </w:pPr>
      <w:r>
        <w:rPr>
          <w:b/>
          <w:lang w:val="en-GB"/>
        </w:rPr>
        <w:t>Impact of a Suspected or Confirmed Case of Covid-19 in a Class</w:t>
      </w:r>
    </w:p>
    <w:p w:rsidR="00DE7AAF" w:rsidRDefault="00DE7AAF" w:rsidP="00DE7AAF">
      <w:pPr>
        <w:pStyle w:val="ListParagraph"/>
        <w:spacing w:after="0"/>
        <w:ind w:left="0"/>
        <w:rPr>
          <w:lang w:val="en-GB"/>
        </w:rPr>
      </w:pPr>
      <w:r w:rsidRPr="00DE7AAF">
        <w:rPr>
          <w:lang w:val="en-GB"/>
        </w:rPr>
        <w:t xml:space="preserve">If the school is notified that a person in your child’s class has a suspected </w:t>
      </w:r>
      <w:r w:rsidR="0084189D">
        <w:rPr>
          <w:lang w:val="en-GB"/>
        </w:rPr>
        <w:t xml:space="preserve">or confirmed </w:t>
      </w:r>
      <w:r w:rsidRPr="00DE7AAF">
        <w:rPr>
          <w:lang w:val="en-GB"/>
        </w:rPr>
        <w:t>case of Covid-19</w:t>
      </w:r>
    </w:p>
    <w:p w:rsidR="00DE7AAF" w:rsidRDefault="00DE7AAF" w:rsidP="00DE7AAF">
      <w:pPr>
        <w:pStyle w:val="ListParagraph"/>
        <w:numPr>
          <w:ilvl w:val="0"/>
          <w:numId w:val="9"/>
        </w:numPr>
        <w:spacing w:after="0"/>
        <w:rPr>
          <w:lang w:val="en-GB"/>
        </w:rPr>
      </w:pPr>
      <w:r>
        <w:rPr>
          <w:lang w:val="en-GB"/>
        </w:rPr>
        <w:t>The parents of all children in the class will be notified</w:t>
      </w:r>
    </w:p>
    <w:p w:rsidR="00DE7AAF" w:rsidRPr="00DE7AAF" w:rsidRDefault="004C0F53" w:rsidP="00DE7AAF">
      <w:pPr>
        <w:pStyle w:val="ListParagraph"/>
        <w:numPr>
          <w:ilvl w:val="0"/>
          <w:numId w:val="9"/>
        </w:numPr>
        <w:spacing w:after="0"/>
        <w:rPr>
          <w:lang w:val="en-GB"/>
        </w:rPr>
      </w:pPr>
      <w:r>
        <w:rPr>
          <w:lang w:val="en-GB"/>
        </w:rPr>
        <w:t xml:space="preserve"> </w:t>
      </w:r>
      <w:r w:rsidR="0084189D">
        <w:rPr>
          <w:lang w:val="en-GB"/>
        </w:rPr>
        <w:t>Public health advice will be sought and followed</w:t>
      </w:r>
      <w:r w:rsidR="00DE7AAF">
        <w:rPr>
          <w:lang w:val="en-GB"/>
        </w:rPr>
        <w:t xml:space="preserve"> </w:t>
      </w:r>
    </w:p>
    <w:p w:rsidR="00DE7AAF" w:rsidRDefault="00DE7AAF" w:rsidP="00656F31">
      <w:pPr>
        <w:spacing w:after="0"/>
        <w:jc w:val="both"/>
        <w:rPr>
          <w:b/>
          <w:lang w:val="en-GB"/>
        </w:rPr>
      </w:pPr>
    </w:p>
    <w:p w:rsidR="0050213D" w:rsidRDefault="00C3361B" w:rsidP="00656F31">
      <w:pPr>
        <w:spacing w:after="0"/>
        <w:jc w:val="both"/>
        <w:rPr>
          <w:b/>
          <w:lang w:val="en-GB"/>
        </w:rPr>
      </w:pPr>
      <w:r>
        <w:rPr>
          <w:b/>
          <w:lang w:val="en-GB"/>
        </w:rPr>
        <w:t xml:space="preserve">Personal </w:t>
      </w:r>
      <w:r w:rsidR="0050213D">
        <w:rPr>
          <w:b/>
          <w:lang w:val="en-GB"/>
        </w:rPr>
        <w:t>Equipment</w:t>
      </w:r>
    </w:p>
    <w:p w:rsidR="0050213D" w:rsidRPr="00C3361B" w:rsidRDefault="0050213D" w:rsidP="00C3361B">
      <w:pPr>
        <w:pStyle w:val="ListParagraph"/>
        <w:numPr>
          <w:ilvl w:val="0"/>
          <w:numId w:val="10"/>
        </w:numPr>
        <w:spacing w:after="0"/>
        <w:jc w:val="both"/>
        <w:rPr>
          <w:lang w:val="en-GB"/>
        </w:rPr>
      </w:pPr>
      <w:r w:rsidRPr="00C3361B">
        <w:rPr>
          <w:lang w:val="en-GB"/>
        </w:rPr>
        <w:t>In so far as possible, it is requested that children</w:t>
      </w:r>
      <w:r w:rsidR="00160297">
        <w:rPr>
          <w:lang w:val="en-GB"/>
        </w:rPr>
        <w:t xml:space="preserve"> </w:t>
      </w:r>
      <w:r w:rsidRPr="00C3361B">
        <w:rPr>
          <w:lang w:val="en-GB"/>
        </w:rPr>
        <w:t>will bring their own pens, pencils, colours, rubbers, etc.</w:t>
      </w:r>
      <w:r w:rsidR="00262971">
        <w:rPr>
          <w:lang w:val="en-GB"/>
        </w:rPr>
        <w:t>,</w:t>
      </w:r>
      <w:r w:rsidRPr="00C3361B">
        <w:rPr>
          <w:lang w:val="en-GB"/>
        </w:rPr>
        <w:t xml:space="preserve"> to school in their own pencil case to avoid the sharing of equipment.</w:t>
      </w:r>
    </w:p>
    <w:p w:rsidR="00C3361B" w:rsidRPr="00C3361B" w:rsidRDefault="0050213D" w:rsidP="00C3361B">
      <w:pPr>
        <w:pStyle w:val="ListParagraph"/>
        <w:numPr>
          <w:ilvl w:val="0"/>
          <w:numId w:val="10"/>
        </w:numPr>
        <w:spacing w:after="0"/>
        <w:jc w:val="both"/>
        <w:rPr>
          <w:lang w:val="en-GB"/>
        </w:rPr>
      </w:pPr>
      <w:r w:rsidRPr="00C3361B">
        <w:rPr>
          <w:lang w:val="en-GB"/>
        </w:rPr>
        <w:t>It is further requested that all items have the child’s name on them for ease of identification</w:t>
      </w:r>
      <w:r w:rsidR="00C3361B" w:rsidRPr="00C3361B">
        <w:rPr>
          <w:lang w:val="en-GB"/>
        </w:rPr>
        <w:t>.</w:t>
      </w:r>
    </w:p>
    <w:p w:rsidR="00BB7777" w:rsidRPr="004F5309" w:rsidRDefault="00ED2D80" w:rsidP="00C3361B">
      <w:pPr>
        <w:pStyle w:val="ListParagraph"/>
        <w:numPr>
          <w:ilvl w:val="0"/>
          <w:numId w:val="10"/>
        </w:numPr>
        <w:spacing w:after="0"/>
        <w:jc w:val="both"/>
        <w:rPr>
          <w:lang w:val="en-GB"/>
        </w:rPr>
      </w:pPr>
      <w:r>
        <w:rPr>
          <w:lang w:val="en-GB"/>
        </w:rPr>
        <w:t>Although we provide paper towels in class, c</w:t>
      </w:r>
      <w:r w:rsidR="00BB7777" w:rsidRPr="004F5309">
        <w:rPr>
          <w:lang w:val="en-GB"/>
        </w:rPr>
        <w:t>hildren</w:t>
      </w:r>
      <w:r>
        <w:rPr>
          <w:lang w:val="en-GB"/>
        </w:rPr>
        <w:t xml:space="preserve"> may </w:t>
      </w:r>
      <w:r w:rsidR="00BB7777" w:rsidRPr="004F5309">
        <w:rPr>
          <w:lang w:val="en-GB"/>
        </w:rPr>
        <w:t>bring a hand towel to school for the drying of hands after handwashing</w:t>
      </w:r>
      <w:r>
        <w:rPr>
          <w:lang w:val="en-GB"/>
        </w:rPr>
        <w:t xml:space="preserve">. Whilst sanitizer is available in each class, we recommend that your child also brings a small bottle of sanitizer that will be readily available to him/her – this will help avoid congregation and delays during the school day.  </w:t>
      </w:r>
    </w:p>
    <w:p w:rsidR="00C3361B" w:rsidRDefault="00C3361B" w:rsidP="00C3361B">
      <w:pPr>
        <w:spacing w:after="0"/>
        <w:jc w:val="both"/>
        <w:rPr>
          <w:lang w:val="en-GB"/>
        </w:rPr>
      </w:pPr>
    </w:p>
    <w:p w:rsidR="00B23E9D" w:rsidRDefault="00B23E9D" w:rsidP="00C3361B">
      <w:pPr>
        <w:spacing w:after="0"/>
        <w:jc w:val="both"/>
        <w:rPr>
          <w:b/>
          <w:lang w:val="en-GB"/>
        </w:rPr>
      </w:pPr>
    </w:p>
    <w:p w:rsidR="00B23E9D" w:rsidRDefault="00B23E9D" w:rsidP="00C3361B">
      <w:pPr>
        <w:spacing w:after="0"/>
        <w:jc w:val="both"/>
        <w:rPr>
          <w:b/>
          <w:lang w:val="en-GB"/>
        </w:rPr>
      </w:pPr>
    </w:p>
    <w:p w:rsidR="00B23E9D" w:rsidRDefault="00B23E9D" w:rsidP="00C3361B">
      <w:pPr>
        <w:spacing w:after="0"/>
        <w:jc w:val="both"/>
        <w:rPr>
          <w:b/>
          <w:lang w:val="en-GB"/>
        </w:rPr>
      </w:pPr>
    </w:p>
    <w:p w:rsidR="00C3361B" w:rsidRDefault="00C3361B" w:rsidP="00C3361B">
      <w:pPr>
        <w:spacing w:after="0"/>
        <w:jc w:val="both"/>
        <w:rPr>
          <w:b/>
          <w:lang w:val="en-GB"/>
        </w:rPr>
      </w:pPr>
      <w:r w:rsidRPr="00C3361B">
        <w:rPr>
          <w:b/>
          <w:lang w:val="en-GB"/>
        </w:rPr>
        <w:t>Shared Equipment</w:t>
      </w:r>
    </w:p>
    <w:p w:rsidR="00C3361B" w:rsidRDefault="00C3361B" w:rsidP="00C3361B">
      <w:pPr>
        <w:spacing w:after="0"/>
        <w:jc w:val="both"/>
        <w:rPr>
          <w:lang w:val="en-GB"/>
        </w:rPr>
      </w:pPr>
      <w:r w:rsidRPr="00C3361B">
        <w:rPr>
          <w:lang w:val="en-GB"/>
        </w:rPr>
        <w:t xml:space="preserve">By necessity, some classroom equipment needs to be shared including </w:t>
      </w:r>
      <w:r>
        <w:rPr>
          <w:lang w:val="en-GB"/>
        </w:rPr>
        <w:t xml:space="preserve">tablets, </w:t>
      </w:r>
      <w:r w:rsidR="004F5309">
        <w:rPr>
          <w:lang w:val="en-GB"/>
        </w:rPr>
        <w:t xml:space="preserve">chrome books </w:t>
      </w:r>
      <w:r>
        <w:rPr>
          <w:lang w:val="en-GB"/>
        </w:rPr>
        <w:t>and the equipment used for structured activities</w:t>
      </w:r>
      <w:r w:rsidR="004F5309">
        <w:rPr>
          <w:lang w:val="en-GB"/>
        </w:rPr>
        <w:t xml:space="preserve">. </w:t>
      </w:r>
      <w:r>
        <w:rPr>
          <w:lang w:val="en-GB"/>
        </w:rPr>
        <w:t xml:space="preserve">Cleaning of such shared equipment with wipes or other cleaning products will take place at regular intervals to minimise the risk of </w:t>
      </w:r>
      <w:r w:rsidR="00BB7777">
        <w:rPr>
          <w:lang w:val="en-GB"/>
        </w:rPr>
        <w:t xml:space="preserve">the spread of </w:t>
      </w:r>
      <w:r>
        <w:rPr>
          <w:lang w:val="en-GB"/>
        </w:rPr>
        <w:t>infection.</w:t>
      </w:r>
    </w:p>
    <w:p w:rsidR="00BB7777" w:rsidRDefault="00BB7777" w:rsidP="00C3361B">
      <w:pPr>
        <w:spacing w:after="0"/>
        <w:jc w:val="both"/>
        <w:rPr>
          <w:lang w:val="en-GB"/>
        </w:rPr>
      </w:pPr>
    </w:p>
    <w:p w:rsidR="00BB7777" w:rsidRDefault="00BB7777" w:rsidP="00C3361B">
      <w:pPr>
        <w:spacing w:after="0"/>
        <w:jc w:val="both"/>
        <w:rPr>
          <w:b/>
          <w:lang w:val="en-GB"/>
        </w:rPr>
      </w:pPr>
      <w:r w:rsidRPr="00BB7777">
        <w:rPr>
          <w:b/>
          <w:lang w:val="en-GB"/>
        </w:rPr>
        <w:t>Yards</w:t>
      </w:r>
    </w:p>
    <w:p w:rsidR="00E0054A" w:rsidRDefault="007D1E90" w:rsidP="00C3361B">
      <w:pPr>
        <w:spacing w:after="0"/>
        <w:jc w:val="both"/>
        <w:rPr>
          <w:lang w:val="en-GB"/>
        </w:rPr>
      </w:pPr>
      <w:r w:rsidRPr="004F5309">
        <w:rPr>
          <w:lang w:val="en-GB"/>
        </w:rPr>
        <w:t xml:space="preserve">Each bubble of </w:t>
      </w:r>
      <w:r w:rsidR="004F5309" w:rsidRPr="004F5309">
        <w:rPr>
          <w:lang w:val="en-GB"/>
        </w:rPr>
        <w:t xml:space="preserve">6/7 </w:t>
      </w:r>
      <w:r w:rsidRPr="004F5309">
        <w:rPr>
          <w:lang w:val="en-GB"/>
        </w:rPr>
        <w:t>classes will have access to the yards during their allotted break times as follows</w:t>
      </w:r>
      <w:r w:rsidR="00E0054A">
        <w:rPr>
          <w:lang w:val="en-GB"/>
        </w:rPr>
        <w:t>:</w:t>
      </w:r>
    </w:p>
    <w:p w:rsidR="007D1E90" w:rsidRDefault="007D1E90" w:rsidP="00C3361B">
      <w:pPr>
        <w:spacing w:after="0"/>
        <w:jc w:val="both"/>
        <w:rPr>
          <w:lang w:val="en-GB"/>
        </w:rPr>
      </w:pPr>
      <w:r w:rsidRPr="004F5309">
        <w:rPr>
          <w:lang w:val="en-GB"/>
        </w:rPr>
        <w:lastRenderedPageBreak/>
        <w:t xml:space="preserve"> </w:t>
      </w:r>
    </w:p>
    <w:tbl>
      <w:tblPr>
        <w:tblStyle w:val="TableGrid"/>
        <w:tblW w:w="0" w:type="auto"/>
        <w:tblLook w:val="04A0" w:firstRow="1" w:lastRow="0" w:firstColumn="1" w:lastColumn="0" w:noHBand="0" w:noVBand="1"/>
      </w:tblPr>
      <w:tblGrid>
        <w:gridCol w:w="3005"/>
        <w:gridCol w:w="1243"/>
        <w:gridCol w:w="4768"/>
      </w:tblGrid>
      <w:tr w:rsidR="00E0054A" w:rsidTr="00E0054A">
        <w:tc>
          <w:tcPr>
            <w:tcW w:w="3005" w:type="dxa"/>
          </w:tcPr>
          <w:p w:rsidR="00E0054A" w:rsidRDefault="00E0054A" w:rsidP="00C3361B">
            <w:pPr>
              <w:jc w:val="both"/>
              <w:rPr>
                <w:lang w:val="en-GB"/>
              </w:rPr>
            </w:pPr>
            <w:r>
              <w:rPr>
                <w:lang w:val="en-GB"/>
              </w:rPr>
              <w:t>3</w:t>
            </w:r>
            <w:r w:rsidRPr="004D123A">
              <w:rPr>
                <w:vertAlign w:val="superscript"/>
                <w:lang w:val="en-GB"/>
              </w:rPr>
              <w:t>rd</w:t>
            </w:r>
            <w:r>
              <w:rPr>
                <w:lang w:val="en-GB"/>
              </w:rPr>
              <w:t xml:space="preserve"> and 4</w:t>
            </w:r>
            <w:r w:rsidRPr="004D123A">
              <w:rPr>
                <w:vertAlign w:val="superscript"/>
                <w:lang w:val="en-GB"/>
              </w:rPr>
              <w:t>th</w:t>
            </w:r>
            <w:r>
              <w:rPr>
                <w:lang w:val="en-GB"/>
              </w:rPr>
              <w:t xml:space="preserve"> classes </w:t>
            </w:r>
            <w:r w:rsidRPr="004F5309">
              <w:rPr>
                <w:lang w:val="en-GB"/>
              </w:rPr>
              <w:t xml:space="preserve"> </w:t>
            </w:r>
          </w:p>
        </w:tc>
        <w:tc>
          <w:tcPr>
            <w:tcW w:w="1243" w:type="dxa"/>
          </w:tcPr>
          <w:p w:rsidR="00E0054A" w:rsidRDefault="00E0054A" w:rsidP="00C3361B">
            <w:pPr>
              <w:jc w:val="both"/>
              <w:rPr>
                <w:lang w:val="en-GB"/>
              </w:rPr>
            </w:pPr>
            <w:r>
              <w:rPr>
                <w:lang w:val="en-GB"/>
              </w:rPr>
              <w:t xml:space="preserve">7 classes </w:t>
            </w:r>
          </w:p>
        </w:tc>
        <w:tc>
          <w:tcPr>
            <w:tcW w:w="4768" w:type="dxa"/>
          </w:tcPr>
          <w:p w:rsidR="00E0054A" w:rsidRDefault="00E0054A" w:rsidP="00C3361B">
            <w:pPr>
              <w:jc w:val="both"/>
              <w:rPr>
                <w:lang w:val="en-GB"/>
              </w:rPr>
            </w:pPr>
            <w:r>
              <w:rPr>
                <w:lang w:val="en-GB"/>
              </w:rPr>
              <w:t>3</w:t>
            </w:r>
            <w:r w:rsidRPr="004D123A">
              <w:rPr>
                <w:vertAlign w:val="superscript"/>
                <w:lang w:val="en-GB"/>
              </w:rPr>
              <w:t>rd</w:t>
            </w:r>
            <w:r>
              <w:rPr>
                <w:lang w:val="en-GB"/>
              </w:rPr>
              <w:t xml:space="preserve"> on yard,  4</w:t>
            </w:r>
            <w:r w:rsidRPr="004D123A">
              <w:rPr>
                <w:vertAlign w:val="superscript"/>
                <w:lang w:val="en-GB"/>
              </w:rPr>
              <w:t>th</w:t>
            </w:r>
            <w:r>
              <w:rPr>
                <w:lang w:val="en-GB"/>
              </w:rPr>
              <w:t xml:space="preserve"> on field, switching on second break each day  </w:t>
            </w:r>
          </w:p>
        </w:tc>
      </w:tr>
      <w:tr w:rsidR="00E0054A" w:rsidTr="00E0054A">
        <w:tc>
          <w:tcPr>
            <w:tcW w:w="3005" w:type="dxa"/>
          </w:tcPr>
          <w:p w:rsidR="00E0054A" w:rsidRDefault="00E0054A" w:rsidP="00C3361B">
            <w:pPr>
              <w:jc w:val="both"/>
              <w:rPr>
                <w:lang w:val="en-GB"/>
              </w:rPr>
            </w:pPr>
            <w:r>
              <w:rPr>
                <w:lang w:val="en-GB"/>
              </w:rPr>
              <w:t>5</w:t>
            </w:r>
            <w:r w:rsidRPr="004D123A">
              <w:rPr>
                <w:vertAlign w:val="superscript"/>
                <w:lang w:val="en-GB"/>
              </w:rPr>
              <w:t>th</w:t>
            </w:r>
            <w:r>
              <w:rPr>
                <w:lang w:val="en-GB"/>
              </w:rPr>
              <w:t xml:space="preserve"> and 6</w:t>
            </w:r>
            <w:r w:rsidRPr="004D123A">
              <w:rPr>
                <w:vertAlign w:val="superscript"/>
                <w:lang w:val="en-GB"/>
              </w:rPr>
              <w:t>th</w:t>
            </w:r>
            <w:r>
              <w:rPr>
                <w:lang w:val="en-GB"/>
              </w:rPr>
              <w:t xml:space="preserve"> classes</w:t>
            </w:r>
          </w:p>
        </w:tc>
        <w:tc>
          <w:tcPr>
            <w:tcW w:w="1243" w:type="dxa"/>
          </w:tcPr>
          <w:p w:rsidR="00E0054A" w:rsidRDefault="00E0054A" w:rsidP="00C3361B">
            <w:pPr>
              <w:jc w:val="both"/>
              <w:rPr>
                <w:lang w:val="en-GB"/>
              </w:rPr>
            </w:pPr>
            <w:r>
              <w:rPr>
                <w:lang w:val="en-GB"/>
              </w:rPr>
              <w:t xml:space="preserve">6 classes </w:t>
            </w:r>
          </w:p>
        </w:tc>
        <w:tc>
          <w:tcPr>
            <w:tcW w:w="4768" w:type="dxa"/>
          </w:tcPr>
          <w:p w:rsidR="00E0054A" w:rsidRDefault="00E0054A" w:rsidP="00C3361B">
            <w:pPr>
              <w:jc w:val="both"/>
              <w:rPr>
                <w:lang w:val="en-GB"/>
              </w:rPr>
            </w:pPr>
            <w:r>
              <w:rPr>
                <w:lang w:val="en-GB"/>
              </w:rPr>
              <w:t>5</w:t>
            </w:r>
            <w:r w:rsidRPr="004D123A">
              <w:rPr>
                <w:vertAlign w:val="superscript"/>
                <w:lang w:val="en-GB"/>
              </w:rPr>
              <w:t>th</w:t>
            </w:r>
            <w:r>
              <w:rPr>
                <w:lang w:val="en-GB"/>
              </w:rPr>
              <w:t xml:space="preserve"> on yard,  6</w:t>
            </w:r>
            <w:r w:rsidRPr="004D123A">
              <w:rPr>
                <w:vertAlign w:val="superscript"/>
                <w:lang w:val="en-GB"/>
              </w:rPr>
              <w:t>th</w:t>
            </w:r>
            <w:r>
              <w:rPr>
                <w:lang w:val="en-GB"/>
              </w:rPr>
              <w:t xml:space="preserve"> on field, switching on second break each day  </w:t>
            </w:r>
          </w:p>
        </w:tc>
      </w:tr>
    </w:tbl>
    <w:p w:rsidR="00E0054A" w:rsidRDefault="00E0054A" w:rsidP="00C3361B">
      <w:pPr>
        <w:spacing w:after="0"/>
        <w:jc w:val="both"/>
        <w:rPr>
          <w:lang w:val="en-GB"/>
        </w:rPr>
      </w:pPr>
    </w:p>
    <w:p w:rsidR="004D123A" w:rsidRDefault="004D123A" w:rsidP="007D1E90">
      <w:pPr>
        <w:spacing w:after="0"/>
        <w:jc w:val="both"/>
        <w:rPr>
          <w:lang w:val="en-GB"/>
        </w:rPr>
      </w:pPr>
    </w:p>
    <w:p w:rsidR="007D1E90" w:rsidRPr="004F5309" w:rsidRDefault="007D1E90" w:rsidP="007D1E90">
      <w:pPr>
        <w:spacing w:after="0"/>
        <w:jc w:val="both"/>
        <w:rPr>
          <w:lang w:val="en-GB"/>
        </w:rPr>
      </w:pPr>
      <w:r w:rsidRPr="004F5309">
        <w:rPr>
          <w:lang w:val="en-GB"/>
        </w:rPr>
        <w:t>Yards will be supervised by class teachers,</w:t>
      </w:r>
      <w:r w:rsidR="00DB141C">
        <w:rPr>
          <w:lang w:val="en-GB"/>
        </w:rPr>
        <w:t xml:space="preserve"> principal</w:t>
      </w:r>
      <w:r w:rsidR="00146252">
        <w:rPr>
          <w:lang w:val="en-GB"/>
        </w:rPr>
        <w:t xml:space="preserve">, </w:t>
      </w:r>
      <w:r w:rsidR="00DB141C">
        <w:rPr>
          <w:lang w:val="en-GB"/>
        </w:rPr>
        <w:t xml:space="preserve">deputy principal, </w:t>
      </w:r>
      <w:r w:rsidRPr="004F5309">
        <w:rPr>
          <w:lang w:val="en-GB"/>
        </w:rPr>
        <w:t>learning support teachers and SNA’s working within those bubbles.</w:t>
      </w:r>
    </w:p>
    <w:p w:rsidR="007D1E90" w:rsidRPr="004F5309" w:rsidRDefault="007D1E90" w:rsidP="007D1E90">
      <w:pPr>
        <w:spacing w:after="0"/>
        <w:jc w:val="both"/>
        <w:rPr>
          <w:lang w:val="en-GB"/>
        </w:rPr>
      </w:pPr>
    </w:p>
    <w:p w:rsidR="007D1E90" w:rsidRDefault="007D1E90" w:rsidP="007D1E90">
      <w:pPr>
        <w:spacing w:after="0"/>
        <w:jc w:val="both"/>
        <w:rPr>
          <w:b/>
          <w:lang w:val="en-GB"/>
        </w:rPr>
      </w:pPr>
      <w:r>
        <w:rPr>
          <w:b/>
          <w:lang w:val="en-GB"/>
        </w:rPr>
        <w:t>Learning Support</w:t>
      </w:r>
    </w:p>
    <w:p w:rsidR="007D1E90" w:rsidRPr="00DB141C" w:rsidRDefault="007D1E90" w:rsidP="007D1E90">
      <w:pPr>
        <w:spacing w:after="0"/>
        <w:jc w:val="both"/>
        <w:rPr>
          <w:lang w:val="en-GB"/>
        </w:rPr>
      </w:pPr>
      <w:r w:rsidRPr="00DB141C">
        <w:rPr>
          <w:lang w:val="en-GB"/>
        </w:rPr>
        <w:t xml:space="preserve">In keeping with our Special Education policy, learning support will be provided </w:t>
      </w:r>
      <w:r w:rsidR="00D22360" w:rsidRPr="00DB141C">
        <w:rPr>
          <w:lang w:val="en-GB"/>
        </w:rPr>
        <w:t>by a blended approach of in-class support and withdrawal. The provision of support will be organised to ensure our support teachers will work within the confines of a bubble.</w:t>
      </w:r>
    </w:p>
    <w:p w:rsidR="00D22360" w:rsidRPr="00DB141C" w:rsidRDefault="00D22360" w:rsidP="00D22360">
      <w:pPr>
        <w:pStyle w:val="ListParagraph"/>
        <w:numPr>
          <w:ilvl w:val="0"/>
          <w:numId w:val="12"/>
        </w:numPr>
        <w:spacing w:after="0"/>
        <w:jc w:val="both"/>
        <w:rPr>
          <w:lang w:val="en-GB"/>
        </w:rPr>
      </w:pPr>
      <w:r w:rsidRPr="00DB141C">
        <w:rPr>
          <w:lang w:val="en-GB"/>
        </w:rPr>
        <w:t>Where a support teacher is working alongside a class teacher in a classroom, both teachers must be mindful of maintaining social distance from one another.</w:t>
      </w:r>
    </w:p>
    <w:p w:rsidR="00D22360" w:rsidRPr="00DB141C" w:rsidRDefault="00D22360" w:rsidP="00D22360">
      <w:pPr>
        <w:pStyle w:val="ListParagraph"/>
        <w:numPr>
          <w:ilvl w:val="0"/>
          <w:numId w:val="12"/>
        </w:numPr>
        <w:spacing w:after="0"/>
        <w:jc w:val="both"/>
        <w:rPr>
          <w:lang w:val="en-GB"/>
        </w:rPr>
      </w:pPr>
      <w:r w:rsidRPr="00DB141C">
        <w:rPr>
          <w:lang w:val="en-GB"/>
        </w:rPr>
        <w:t>The tables and chairs in SET rooms will be wiped clean in between different groups attending</w:t>
      </w:r>
    </w:p>
    <w:p w:rsidR="00D22360" w:rsidRPr="00DB141C" w:rsidRDefault="00D22360" w:rsidP="00D22360">
      <w:pPr>
        <w:spacing w:after="0"/>
        <w:jc w:val="both"/>
        <w:rPr>
          <w:lang w:val="en-GB"/>
        </w:rPr>
      </w:pPr>
    </w:p>
    <w:p w:rsidR="00D22360" w:rsidRDefault="00D22360" w:rsidP="00D22360">
      <w:pPr>
        <w:spacing w:after="0"/>
        <w:jc w:val="both"/>
        <w:rPr>
          <w:b/>
          <w:lang w:val="en-GB"/>
        </w:rPr>
      </w:pPr>
      <w:r>
        <w:rPr>
          <w:b/>
          <w:lang w:val="en-GB"/>
        </w:rPr>
        <w:t>PPE</w:t>
      </w:r>
    </w:p>
    <w:p w:rsidR="00D22360" w:rsidRPr="00124B41" w:rsidRDefault="009179D3" w:rsidP="00D22360">
      <w:pPr>
        <w:spacing w:after="0"/>
        <w:jc w:val="both"/>
        <w:rPr>
          <w:lang w:val="en-GB"/>
        </w:rPr>
      </w:pPr>
      <w:r w:rsidRPr="00124B41">
        <w:rPr>
          <w:lang w:val="en-GB"/>
        </w:rPr>
        <w:t>While it is not envisaged that PPE will be worn by staff in general, staff who are attending to particular care needs or who are administering first aid will wear appropriate PPE including gloves and face masks.</w:t>
      </w:r>
    </w:p>
    <w:p w:rsidR="009179D3" w:rsidRDefault="009179D3" w:rsidP="00D22360">
      <w:pPr>
        <w:spacing w:after="0"/>
        <w:jc w:val="both"/>
        <w:rPr>
          <w:color w:val="FF0000"/>
          <w:lang w:val="en-GB"/>
        </w:rPr>
      </w:pPr>
    </w:p>
    <w:p w:rsidR="009179D3" w:rsidRDefault="009179D3" w:rsidP="00D22360">
      <w:pPr>
        <w:spacing w:after="0"/>
        <w:jc w:val="both"/>
        <w:rPr>
          <w:b/>
          <w:lang w:val="en-GB"/>
        </w:rPr>
      </w:pPr>
      <w:r w:rsidRPr="009179D3">
        <w:rPr>
          <w:b/>
          <w:lang w:val="en-GB"/>
        </w:rPr>
        <w:t>Teacher Absence and Substitution</w:t>
      </w:r>
    </w:p>
    <w:p w:rsidR="009179D3" w:rsidRPr="002D1EF6" w:rsidRDefault="009179D3" w:rsidP="00D22360">
      <w:pPr>
        <w:spacing w:after="0"/>
        <w:jc w:val="both"/>
        <w:rPr>
          <w:lang w:val="en-GB"/>
        </w:rPr>
      </w:pPr>
      <w:r w:rsidRPr="002D1EF6">
        <w:rPr>
          <w:lang w:val="en-GB"/>
        </w:rPr>
        <w:t>In the event that</w:t>
      </w:r>
      <w:r w:rsidR="00315C13">
        <w:rPr>
          <w:lang w:val="en-GB"/>
        </w:rPr>
        <w:t xml:space="preserve"> a </w:t>
      </w:r>
      <w:r w:rsidRPr="002D1EF6">
        <w:rPr>
          <w:lang w:val="en-GB"/>
        </w:rPr>
        <w:t xml:space="preserve">teacher is unable to attend school, every effort will </w:t>
      </w:r>
      <w:r w:rsidR="008850C8" w:rsidRPr="002D1EF6">
        <w:rPr>
          <w:lang w:val="en-GB"/>
        </w:rPr>
        <w:t xml:space="preserve">be </w:t>
      </w:r>
      <w:r w:rsidRPr="002D1EF6">
        <w:rPr>
          <w:lang w:val="en-GB"/>
        </w:rPr>
        <w:t xml:space="preserve">made to secure a substitute teacher for the class. If a substitute teacher </w:t>
      </w:r>
      <w:r w:rsidR="002D1EF6">
        <w:rPr>
          <w:lang w:val="en-GB"/>
        </w:rPr>
        <w:t xml:space="preserve">or a learning support teacher </w:t>
      </w:r>
      <w:r w:rsidRPr="002D1EF6">
        <w:rPr>
          <w:lang w:val="en-GB"/>
        </w:rPr>
        <w:t>is not available</w:t>
      </w:r>
      <w:r w:rsidR="008850C8" w:rsidRPr="002D1EF6">
        <w:rPr>
          <w:lang w:val="en-GB"/>
        </w:rPr>
        <w:t>,</w:t>
      </w:r>
      <w:r w:rsidRPr="002D1EF6">
        <w:rPr>
          <w:lang w:val="en-GB"/>
        </w:rPr>
        <w:t xml:space="preserve"> it is not appropriate for the class to be divided into groups and accommodated in other classes</w:t>
      </w:r>
      <w:r w:rsidR="008850C8" w:rsidRPr="002D1EF6">
        <w:rPr>
          <w:lang w:val="en-GB"/>
        </w:rPr>
        <w:t>. In such circumstances, it may not be possible for the class to attend on that day. If that is the case, as much notice as possible will be given to parents.</w:t>
      </w:r>
    </w:p>
    <w:p w:rsidR="00D874D3" w:rsidRDefault="00D874D3" w:rsidP="00D22360">
      <w:pPr>
        <w:spacing w:after="0"/>
        <w:jc w:val="both"/>
        <w:rPr>
          <w:color w:val="FF0000"/>
          <w:lang w:val="en-GB"/>
        </w:rPr>
      </w:pPr>
    </w:p>
    <w:p w:rsidR="00D874D3" w:rsidRPr="00500144" w:rsidRDefault="00500144" w:rsidP="00D22360">
      <w:pPr>
        <w:spacing w:after="0"/>
        <w:jc w:val="both"/>
        <w:rPr>
          <w:b/>
          <w:lang w:val="en-GB"/>
        </w:rPr>
      </w:pPr>
      <w:r w:rsidRPr="00500144">
        <w:rPr>
          <w:b/>
          <w:lang w:val="en-GB"/>
        </w:rPr>
        <w:t>PE</w:t>
      </w:r>
    </w:p>
    <w:p w:rsidR="00500144" w:rsidRPr="009A5843" w:rsidRDefault="00500144" w:rsidP="00D22360">
      <w:pPr>
        <w:spacing w:after="0"/>
        <w:jc w:val="both"/>
        <w:rPr>
          <w:lang w:val="en-GB"/>
        </w:rPr>
      </w:pPr>
      <w:r w:rsidRPr="009A5843">
        <w:rPr>
          <w:lang w:val="en-GB"/>
        </w:rPr>
        <w:t>Where possible, PE should take place outdoors and use of equipment should be confined to the sets that have been distributed to class groupings. If the PE hall is being used by class groupings, common touch points should be cleaned at intervals throughout the school day.</w:t>
      </w:r>
    </w:p>
    <w:p w:rsidR="00146252" w:rsidRDefault="00146252" w:rsidP="00D22360">
      <w:pPr>
        <w:spacing w:after="0"/>
        <w:jc w:val="both"/>
        <w:rPr>
          <w:lang w:val="en-GB"/>
        </w:rPr>
      </w:pPr>
    </w:p>
    <w:p w:rsidR="00500144" w:rsidRDefault="00500144" w:rsidP="00D22360">
      <w:pPr>
        <w:spacing w:after="0"/>
        <w:jc w:val="both"/>
        <w:rPr>
          <w:b/>
          <w:lang w:val="en-GB"/>
        </w:rPr>
      </w:pPr>
      <w:r w:rsidRPr="00500144">
        <w:rPr>
          <w:b/>
          <w:lang w:val="en-GB"/>
        </w:rPr>
        <w:t>Extra-curricular Activities</w:t>
      </w:r>
    </w:p>
    <w:p w:rsidR="00500144" w:rsidRDefault="00315C13" w:rsidP="00D22360">
      <w:pPr>
        <w:spacing w:after="0"/>
        <w:jc w:val="both"/>
        <w:rPr>
          <w:lang w:val="en-GB"/>
        </w:rPr>
      </w:pPr>
      <w:r>
        <w:rPr>
          <w:lang w:val="en-GB"/>
        </w:rPr>
        <w:t xml:space="preserve">It is </w:t>
      </w:r>
      <w:r w:rsidR="00500144" w:rsidRPr="009A5843">
        <w:rPr>
          <w:lang w:val="en-GB"/>
        </w:rPr>
        <w:t>not recommended that children from different bubbles would participate in extra-curricular activities at the same time. Further updates will be provided in September.</w:t>
      </w:r>
    </w:p>
    <w:p w:rsidR="001F1CC2" w:rsidRDefault="001F1CC2" w:rsidP="00D22360">
      <w:pPr>
        <w:spacing w:after="0"/>
        <w:jc w:val="both"/>
        <w:rPr>
          <w:lang w:val="en-GB"/>
        </w:rPr>
      </w:pPr>
    </w:p>
    <w:p w:rsidR="001F1CC2" w:rsidRDefault="001F1CC2" w:rsidP="00D22360">
      <w:pPr>
        <w:spacing w:after="0"/>
        <w:jc w:val="both"/>
        <w:rPr>
          <w:lang w:val="en-GB"/>
        </w:rPr>
      </w:pPr>
    </w:p>
    <w:p w:rsidR="001F1CC2" w:rsidRDefault="001F1CC2" w:rsidP="00D22360">
      <w:pPr>
        <w:spacing w:after="0"/>
        <w:jc w:val="both"/>
        <w:rPr>
          <w:lang w:val="en-GB"/>
        </w:rPr>
      </w:pPr>
    </w:p>
    <w:p w:rsidR="001F1CC2" w:rsidRPr="009A5843" w:rsidRDefault="001F1CC2" w:rsidP="00D22360">
      <w:pPr>
        <w:spacing w:after="0"/>
        <w:jc w:val="both"/>
        <w:rPr>
          <w:lang w:val="en-GB"/>
        </w:rPr>
      </w:pPr>
      <w:bookmarkStart w:id="1" w:name="_GoBack"/>
      <w:bookmarkEnd w:id="1"/>
    </w:p>
    <w:sectPr w:rsidR="001F1CC2" w:rsidRPr="009A584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A6D" w:rsidRDefault="00790A6D" w:rsidP="00C62B3D">
      <w:pPr>
        <w:spacing w:after="0" w:line="240" w:lineRule="auto"/>
      </w:pPr>
      <w:r>
        <w:separator/>
      </w:r>
    </w:p>
  </w:endnote>
  <w:endnote w:type="continuationSeparator" w:id="0">
    <w:p w:rsidR="00790A6D" w:rsidRDefault="00790A6D" w:rsidP="00C6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A6D" w:rsidRDefault="00790A6D" w:rsidP="00C62B3D">
      <w:pPr>
        <w:spacing w:after="0" w:line="240" w:lineRule="auto"/>
      </w:pPr>
      <w:r>
        <w:separator/>
      </w:r>
    </w:p>
  </w:footnote>
  <w:footnote w:type="continuationSeparator" w:id="0">
    <w:p w:rsidR="00790A6D" w:rsidRDefault="00790A6D" w:rsidP="00C6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56" w:rsidRDefault="007641DC" w:rsidP="00C62B3D">
    <w:pPr>
      <w:pStyle w:val="Header"/>
      <w:jc w:val="center"/>
      <w:rPr>
        <w:b/>
        <w:sz w:val="36"/>
        <w:szCs w:val="36"/>
        <w:lang w:val="en-GB"/>
      </w:rPr>
    </w:pPr>
    <w:r>
      <w:rPr>
        <w:b/>
        <w:sz w:val="36"/>
        <w:szCs w:val="36"/>
        <w:lang w:val="en-GB"/>
      </w:rPr>
      <w:t xml:space="preserve">St Helen’s SNS </w:t>
    </w:r>
  </w:p>
  <w:p w:rsidR="00C62B3D" w:rsidRPr="00C62B3D" w:rsidRDefault="00C62B3D" w:rsidP="00C62B3D">
    <w:pPr>
      <w:pStyle w:val="Header"/>
      <w:jc w:val="center"/>
      <w:rPr>
        <w:b/>
        <w:sz w:val="36"/>
        <w:szCs w:val="36"/>
        <w:lang w:val="en-GB"/>
      </w:rPr>
    </w:pPr>
    <w:r w:rsidRPr="00C62B3D">
      <w:rPr>
        <w:b/>
        <w:sz w:val="36"/>
        <w:szCs w:val="36"/>
        <w:lang w:val="en-GB"/>
      </w:rPr>
      <w:t xml:space="preserve"> Plan for </w:t>
    </w:r>
    <w:r w:rsidR="00FE578B">
      <w:rPr>
        <w:b/>
        <w:sz w:val="36"/>
        <w:szCs w:val="36"/>
        <w:lang w:val="en-GB"/>
      </w:rPr>
      <w:t>R</w:t>
    </w:r>
    <w:r w:rsidRPr="00C62B3D">
      <w:rPr>
        <w:b/>
        <w:sz w:val="36"/>
        <w:szCs w:val="36"/>
        <w:lang w:val="en-GB"/>
      </w:rPr>
      <w:t xml:space="preserve">e-opening of the </w:t>
    </w:r>
    <w:r w:rsidR="00FE578B">
      <w:rPr>
        <w:b/>
        <w:sz w:val="36"/>
        <w:szCs w:val="36"/>
        <w:lang w:val="en-GB"/>
      </w:rPr>
      <w:t>S</w:t>
    </w:r>
    <w:r w:rsidRPr="00C62B3D">
      <w:rPr>
        <w:b/>
        <w:sz w:val="36"/>
        <w:szCs w:val="36"/>
        <w:lang w:val="en-GB"/>
      </w:rPr>
      <w:t>chool</w:t>
    </w:r>
    <w:r w:rsidR="007641DC">
      <w:rPr>
        <w:b/>
        <w:sz w:val="36"/>
        <w:szCs w:val="36"/>
        <w:lang w:val="en-GB"/>
      </w:rPr>
      <w:t xml:space="preserve"> </w:t>
    </w:r>
    <w:r w:rsidR="008B5056">
      <w:rPr>
        <w:b/>
        <w:sz w:val="36"/>
        <w:szCs w:val="36"/>
        <w:lang w:val="en-GB"/>
      </w:rPr>
      <w:t xml:space="preserve">on </w:t>
    </w:r>
    <w:r w:rsidR="008C6E7E">
      <w:rPr>
        <w:b/>
        <w:sz w:val="36"/>
        <w:szCs w:val="36"/>
        <w:lang w:val="en-GB"/>
      </w:rPr>
      <w:t>31</w:t>
    </w:r>
    <w:r w:rsidR="008C6E7E" w:rsidRPr="008C6E7E">
      <w:rPr>
        <w:b/>
        <w:sz w:val="36"/>
        <w:szCs w:val="36"/>
        <w:vertAlign w:val="superscript"/>
        <w:lang w:val="en-GB"/>
      </w:rPr>
      <w:t>st</w:t>
    </w:r>
    <w:r w:rsidR="008C6E7E">
      <w:rPr>
        <w:b/>
        <w:sz w:val="36"/>
        <w:szCs w:val="36"/>
        <w:lang w:val="en-GB"/>
      </w:rPr>
      <w:t xml:space="preserve"> </w:t>
    </w:r>
    <w:r w:rsidR="007641DC">
      <w:rPr>
        <w:b/>
        <w:sz w:val="36"/>
        <w:szCs w:val="36"/>
        <w:lang w:val="en-GB"/>
      </w:rPr>
      <w:t>August 202</w:t>
    </w:r>
    <w:r w:rsidR="008C6E7E">
      <w:rPr>
        <w:b/>
        <w:sz w:val="36"/>
        <w:szCs w:val="36"/>
        <w:lang w:val="en-GB"/>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06A72"/>
    <w:multiLevelType w:val="hybridMultilevel"/>
    <w:tmpl w:val="A1AE39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589F2409"/>
    <w:multiLevelType w:val="hybridMultilevel"/>
    <w:tmpl w:val="B136E02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10" w15:restartNumberingAfterBreak="0">
    <w:nsid w:val="6EB3127A"/>
    <w:multiLevelType w:val="hybridMultilevel"/>
    <w:tmpl w:val="F89E57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1"/>
  </w:num>
  <w:num w:numId="6">
    <w:abstractNumId w:val="9"/>
  </w:num>
  <w:num w:numId="7">
    <w:abstractNumId w:val="3"/>
  </w:num>
  <w:num w:numId="8">
    <w:abstractNumId w:val="11"/>
  </w:num>
  <w:num w:numId="9">
    <w:abstractNumId w:val="0"/>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0F"/>
    <w:rsid w:val="0000391B"/>
    <w:rsid w:val="00017C1A"/>
    <w:rsid w:val="00063571"/>
    <w:rsid w:val="00085201"/>
    <w:rsid w:val="000B6FED"/>
    <w:rsid w:val="000E1DD3"/>
    <w:rsid w:val="00117ADE"/>
    <w:rsid w:val="0012100B"/>
    <w:rsid w:val="00124B41"/>
    <w:rsid w:val="0012627F"/>
    <w:rsid w:val="001377D1"/>
    <w:rsid w:val="00146252"/>
    <w:rsid w:val="00160297"/>
    <w:rsid w:val="001F1CC2"/>
    <w:rsid w:val="00262971"/>
    <w:rsid w:val="002650C5"/>
    <w:rsid w:val="002A6DE7"/>
    <w:rsid w:val="002D1EF6"/>
    <w:rsid w:val="002E5DA7"/>
    <w:rsid w:val="0030369D"/>
    <w:rsid w:val="00315C13"/>
    <w:rsid w:val="00327C63"/>
    <w:rsid w:val="00332B4D"/>
    <w:rsid w:val="00347ED2"/>
    <w:rsid w:val="00366C10"/>
    <w:rsid w:val="003D13B6"/>
    <w:rsid w:val="003E5D2F"/>
    <w:rsid w:val="00443486"/>
    <w:rsid w:val="00476521"/>
    <w:rsid w:val="004803B0"/>
    <w:rsid w:val="004818DF"/>
    <w:rsid w:val="004917CD"/>
    <w:rsid w:val="004A4B89"/>
    <w:rsid w:val="004B3C9C"/>
    <w:rsid w:val="004C0F53"/>
    <w:rsid w:val="004D123A"/>
    <w:rsid w:val="004F5309"/>
    <w:rsid w:val="00500144"/>
    <w:rsid w:val="0050213D"/>
    <w:rsid w:val="00515BDD"/>
    <w:rsid w:val="00525572"/>
    <w:rsid w:val="0059024B"/>
    <w:rsid w:val="005918AD"/>
    <w:rsid w:val="005C37DD"/>
    <w:rsid w:val="00624852"/>
    <w:rsid w:val="0063480C"/>
    <w:rsid w:val="00654F8A"/>
    <w:rsid w:val="00656F31"/>
    <w:rsid w:val="00677852"/>
    <w:rsid w:val="006C3BB8"/>
    <w:rsid w:val="006F6AC2"/>
    <w:rsid w:val="00720ED0"/>
    <w:rsid w:val="007641DC"/>
    <w:rsid w:val="00790A6D"/>
    <w:rsid w:val="007D1369"/>
    <w:rsid w:val="007D13A1"/>
    <w:rsid w:val="007D1E90"/>
    <w:rsid w:val="007F7500"/>
    <w:rsid w:val="0080328B"/>
    <w:rsid w:val="0082193D"/>
    <w:rsid w:val="0084189D"/>
    <w:rsid w:val="008632A5"/>
    <w:rsid w:val="00872DF3"/>
    <w:rsid w:val="0087301C"/>
    <w:rsid w:val="008850C8"/>
    <w:rsid w:val="0089126A"/>
    <w:rsid w:val="008B5056"/>
    <w:rsid w:val="008B7785"/>
    <w:rsid w:val="008C6E7E"/>
    <w:rsid w:val="009179D3"/>
    <w:rsid w:val="00931AF2"/>
    <w:rsid w:val="00957D7F"/>
    <w:rsid w:val="009925A7"/>
    <w:rsid w:val="009A5843"/>
    <w:rsid w:val="009B55A4"/>
    <w:rsid w:val="009E2DA5"/>
    <w:rsid w:val="009F1029"/>
    <w:rsid w:val="00A00F27"/>
    <w:rsid w:val="00A20FAF"/>
    <w:rsid w:val="00AC5C9A"/>
    <w:rsid w:val="00B06327"/>
    <w:rsid w:val="00B23E9D"/>
    <w:rsid w:val="00B85B1F"/>
    <w:rsid w:val="00BA7513"/>
    <w:rsid w:val="00BB7555"/>
    <w:rsid w:val="00BB7777"/>
    <w:rsid w:val="00BC060F"/>
    <w:rsid w:val="00C3361B"/>
    <w:rsid w:val="00C62B3D"/>
    <w:rsid w:val="00CC0FB5"/>
    <w:rsid w:val="00CE43F7"/>
    <w:rsid w:val="00D22360"/>
    <w:rsid w:val="00D40B34"/>
    <w:rsid w:val="00D874D3"/>
    <w:rsid w:val="00DB141C"/>
    <w:rsid w:val="00DE7AAF"/>
    <w:rsid w:val="00E0054A"/>
    <w:rsid w:val="00E379A0"/>
    <w:rsid w:val="00E6725C"/>
    <w:rsid w:val="00E9658E"/>
    <w:rsid w:val="00EA3EEB"/>
    <w:rsid w:val="00ED2D80"/>
    <w:rsid w:val="00ED400E"/>
    <w:rsid w:val="00ED5082"/>
    <w:rsid w:val="00EE3CFF"/>
    <w:rsid w:val="00EE72AC"/>
    <w:rsid w:val="00EF5541"/>
    <w:rsid w:val="00F0097E"/>
    <w:rsid w:val="00F24A58"/>
    <w:rsid w:val="00FC5793"/>
    <w:rsid w:val="00FE57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7B57"/>
  <w15:chartTrackingRefBased/>
  <w15:docId w15:val="{54078621-CBE6-4E05-ADA0-1367984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25A7"/>
    <w:pPr>
      <w:keepNext/>
      <w:keepLines/>
      <w:numPr>
        <w:numId w:val="6"/>
      </w:numPr>
      <w:spacing w:before="240" w:after="0" w:line="257" w:lineRule="auto"/>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3D"/>
  </w:style>
  <w:style w:type="paragraph" w:styleId="Footer">
    <w:name w:val="footer"/>
    <w:basedOn w:val="Normal"/>
    <w:link w:val="FooterChar"/>
    <w:uiPriority w:val="99"/>
    <w:unhideWhenUsed/>
    <w:rsid w:val="00C6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3D"/>
  </w:style>
  <w:style w:type="paragraph" w:styleId="ListParagraph">
    <w:name w:val="List Paragraph"/>
    <w:basedOn w:val="Normal"/>
    <w:uiPriority w:val="34"/>
    <w:qFormat/>
    <w:rsid w:val="001377D1"/>
    <w:pPr>
      <w:ind w:left="720"/>
      <w:contextualSpacing/>
    </w:pPr>
  </w:style>
  <w:style w:type="paragraph" w:styleId="BalloonText">
    <w:name w:val="Balloon Text"/>
    <w:basedOn w:val="Normal"/>
    <w:link w:val="BalloonTextChar"/>
    <w:uiPriority w:val="99"/>
    <w:semiHidden/>
    <w:unhideWhenUsed/>
    <w:rsid w:val="0013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D1"/>
    <w:rPr>
      <w:rFonts w:ascii="Segoe UI" w:hAnsi="Segoe UI" w:cs="Segoe UI"/>
      <w:sz w:val="18"/>
      <w:szCs w:val="18"/>
    </w:rPr>
  </w:style>
  <w:style w:type="character" w:customStyle="1" w:styleId="Heading1Char">
    <w:name w:val="Heading 1 Char"/>
    <w:basedOn w:val="DefaultParagraphFont"/>
    <w:link w:val="Heading1"/>
    <w:uiPriority w:val="9"/>
    <w:rsid w:val="009925A7"/>
    <w:rPr>
      <w:rFonts w:asciiTheme="majorHAnsi" w:eastAsiaTheme="majorEastAsia" w:hAnsiTheme="majorHAnsi" w:cstheme="majorBidi"/>
      <w:b/>
      <w:color w:val="7030A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O'Doherty</dc:creator>
  <cp:keywords/>
  <dc:description/>
  <cp:lastModifiedBy>Principal</cp:lastModifiedBy>
  <cp:revision>8</cp:revision>
  <cp:lastPrinted>2020-07-14T12:28:00Z</cp:lastPrinted>
  <dcterms:created xsi:type="dcterms:W3CDTF">2021-08-24T12:44:00Z</dcterms:created>
  <dcterms:modified xsi:type="dcterms:W3CDTF">2021-08-24T13:00:00Z</dcterms:modified>
</cp:coreProperties>
</file>